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D3D7D" w:rsidRPr="00BA5C68" w:rsidRDefault="00441130">
      <w:pPr>
        <w:widowControl/>
        <w:jc w:val="center"/>
        <w:rPr>
          <w:b/>
          <w:bCs/>
          <w:sz w:val="24"/>
        </w:rPr>
      </w:pPr>
      <w:r>
        <w:rPr>
          <w:b/>
          <w:bCs/>
          <w:noProof/>
          <w:sz w:val="24"/>
        </w:rPr>
        <mc:AlternateContent>
          <mc:Choice Requires="wps">
            <w:drawing>
              <wp:anchor distT="0" distB="0" distL="114300" distR="114300" simplePos="0" relativeHeight="251662336" behindDoc="0" locked="0" layoutInCell="1" allowOverlap="1">
                <wp:simplePos x="0" y="0"/>
                <wp:positionH relativeFrom="column">
                  <wp:posOffset>-561975</wp:posOffset>
                </wp:positionH>
                <wp:positionV relativeFrom="paragraph">
                  <wp:posOffset>-590550</wp:posOffset>
                </wp:positionV>
                <wp:extent cx="1604645" cy="1056640"/>
                <wp:effectExtent l="0" t="0" r="14605" b="1079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056640"/>
                        </a:xfrm>
                        <a:prstGeom prst="rect">
                          <a:avLst/>
                        </a:prstGeom>
                        <a:solidFill>
                          <a:srgbClr val="FFFFFF"/>
                        </a:solidFill>
                        <a:ln w="9525">
                          <a:solidFill>
                            <a:srgbClr val="000000"/>
                          </a:solidFill>
                          <a:miter lim="800000"/>
                          <a:headEnd/>
                          <a:tailEnd/>
                        </a:ln>
                      </wps:spPr>
                      <wps:txbx>
                        <w:txbxContent>
                          <w:p w:rsidR="00CE207B" w:rsidRDefault="00CE207B">
                            <w:r w:rsidRPr="00AD3D7D">
                              <w:rPr>
                                <w:noProof/>
                              </w:rPr>
                              <w:drawing>
                                <wp:inline distT="0" distB="0" distL="0" distR="0">
                                  <wp:extent cx="1433513" cy="955675"/>
                                  <wp:effectExtent l="19050" t="0" r="0" b="0"/>
                                  <wp:docPr id="5" name="Picture 0" descr="TeachArizon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Arizona LOGO.TIF"/>
                                          <pic:cNvPicPr/>
                                        </pic:nvPicPr>
                                        <pic:blipFill>
                                          <a:blip r:embed="rId9"/>
                                          <a:stretch>
                                            <a:fillRect/>
                                          </a:stretch>
                                        </pic:blipFill>
                                        <pic:spPr>
                                          <a:xfrm>
                                            <a:off x="0" y="0"/>
                                            <a:ext cx="1436855" cy="957903"/>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25pt;margin-top:-46.5pt;width:126.35pt;height:83.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">
                <v:textbox style="mso-fit-shape-to-text:t">
                  <w:txbxContent>
                    <w:p w:rsidR="00CE207B" w:rsidRDefault="00CE207B">
                      <w:r w:rsidRPr="00AD3D7D">
                        <w:rPr>
                          <w:noProof/>
                        </w:rPr>
                        <w:drawing>
                          <wp:inline distT="0" distB="0" distL="0" distR="0">
                            <wp:extent cx="1433513" cy="955675"/>
                            <wp:effectExtent l="19050" t="0" r="0" b="0"/>
                            <wp:docPr id="5" name="Picture 0" descr="TeachArizon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Arizona LOGO.TIF"/>
                                    <pic:cNvPicPr/>
                                  </pic:nvPicPr>
                                  <pic:blipFill>
                                    <a:blip r:embed="rId10"/>
                                    <a:stretch>
                                      <a:fillRect/>
                                    </a:stretch>
                                  </pic:blipFill>
                                  <pic:spPr>
                                    <a:xfrm>
                                      <a:off x="0" y="0"/>
                                      <a:ext cx="1436855" cy="957903"/>
                                    </a:xfrm>
                                    <a:prstGeom prst="rect">
                                      <a:avLst/>
                                    </a:prstGeom>
                                  </pic:spPr>
                                </pic:pic>
                              </a:graphicData>
                            </a:graphic>
                          </wp:inline>
                        </w:drawing>
                      </w:r>
                    </w:p>
                  </w:txbxContent>
                </v:textbox>
              </v:shape>
            </w:pict>
          </mc:Fallback>
        </mc:AlternateContent>
      </w:r>
    </w:p>
    <w:p w:rsidR="00AD3D7D" w:rsidRPr="00BA5C68" w:rsidRDefault="00AD3D7D">
      <w:pPr>
        <w:widowControl/>
        <w:jc w:val="center"/>
        <w:rPr>
          <w:b/>
          <w:bCs/>
          <w:sz w:val="24"/>
        </w:rPr>
      </w:pPr>
    </w:p>
    <w:p w:rsidR="00F8189D" w:rsidRPr="00BA5C68" w:rsidRDefault="00F8189D">
      <w:pPr>
        <w:widowControl/>
        <w:jc w:val="center"/>
        <w:rPr>
          <w:b/>
          <w:bCs/>
          <w:sz w:val="24"/>
        </w:rPr>
      </w:pPr>
      <w:r w:rsidRPr="00BA5C68">
        <w:rPr>
          <w:b/>
          <w:bCs/>
          <w:sz w:val="24"/>
        </w:rPr>
        <w:t>University of Arizona</w:t>
      </w:r>
      <w:r w:rsidR="004B6741">
        <w:rPr>
          <w:b/>
          <w:bCs/>
          <w:sz w:val="24"/>
        </w:rPr>
        <w:t xml:space="preserve">    </w:t>
      </w:r>
    </w:p>
    <w:p w:rsidR="00941FE1" w:rsidRPr="00BA5C68" w:rsidRDefault="00F8189D" w:rsidP="00941FE1">
      <w:pPr>
        <w:widowControl/>
        <w:jc w:val="center"/>
        <w:rPr>
          <w:b/>
          <w:bCs/>
          <w:sz w:val="24"/>
        </w:rPr>
      </w:pPr>
      <w:r w:rsidRPr="00BA5C68">
        <w:rPr>
          <w:b/>
          <w:bCs/>
          <w:sz w:val="24"/>
        </w:rPr>
        <w:t xml:space="preserve">Department of </w:t>
      </w:r>
      <w:r w:rsidR="00941FE1" w:rsidRPr="00BA5C68">
        <w:rPr>
          <w:b/>
          <w:bCs/>
          <w:sz w:val="24"/>
        </w:rPr>
        <w:t>Teaching, Learning, and Sociocultural Studies</w:t>
      </w:r>
    </w:p>
    <w:p w:rsidR="00941FE1" w:rsidRPr="00BA5C68" w:rsidRDefault="00941FE1" w:rsidP="00941FE1">
      <w:pPr>
        <w:widowControl/>
        <w:jc w:val="center"/>
        <w:rPr>
          <w:b/>
          <w:bCs/>
          <w:sz w:val="24"/>
        </w:rPr>
      </w:pPr>
      <w:r w:rsidRPr="00BA5C68">
        <w:rPr>
          <w:b/>
          <w:bCs/>
          <w:sz w:val="24"/>
        </w:rPr>
        <w:t>(Program in Language, Reading and Culture)</w:t>
      </w:r>
    </w:p>
    <w:p w:rsidR="00F8189D" w:rsidRPr="00BA5C68" w:rsidRDefault="00A81B7B">
      <w:pPr>
        <w:widowControl/>
        <w:jc w:val="center"/>
        <w:rPr>
          <w:b/>
          <w:bCs/>
          <w:sz w:val="24"/>
        </w:rPr>
      </w:pPr>
      <w:r w:rsidRPr="00BA5C68">
        <w:rPr>
          <w:b/>
          <w:bCs/>
          <w:sz w:val="24"/>
        </w:rPr>
        <w:t xml:space="preserve">Summer Session II </w:t>
      </w:r>
      <w:r w:rsidR="00632A74" w:rsidRPr="00BA5C68">
        <w:rPr>
          <w:b/>
          <w:bCs/>
          <w:sz w:val="24"/>
        </w:rPr>
        <w:t>–</w:t>
      </w:r>
      <w:r w:rsidRPr="00BA5C68">
        <w:rPr>
          <w:b/>
          <w:bCs/>
          <w:sz w:val="24"/>
        </w:rPr>
        <w:t xml:space="preserve"> </w:t>
      </w:r>
      <w:r w:rsidR="002C1A2D">
        <w:rPr>
          <w:b/>
          <w:bCs/>
          <w:sz w:val="24"/>
        </w:rPr>
        <w:t>July 14-August 1, 2014</w:t>
      </w:r>
    </w:p>
    <w:p w:rsidR="00632A74" w:rsidRPr="00BA5C68" w:rsidRDefault="00632A74">
      <w:pPr>
        <w:widowControl/>
        <w:jc w:val="center"/>
        <w:rPr>
          <w:b/>
          <w:bCs/>
          <w:sz w:val="24"/>
        </w:rPr>
      </w:pPr>
    </w:p>
    <w:p w:rsidR="00F8189D" w:rsidRPr="00BA5C68" w:rsidRDefault="00F8189D">
      <w:pPr>
        <w:pStyle w:val="Heading1"/>
        <w:rPr>
          <w:sz w:val="24"/>
          <w:szCs w:val="24"/>
        </w:rPr>
      </w:pPr>
      <w:r w:rsidRPr="00BA5C68">
        <w:rPr>
          <w:sz w:val="24"/>
          <w:szCs w:val="24"/>
        </w:rPr>
        <w:t>LRC 516</w:t>
      </w:r>
      <w:r w:rsidR="000E3F7A">
        <w:rPr>
          <w:sz w:val="24"/>
          <w:szCs w:val="24"/>
        </w:rPr>
        <w:t>-003/920</w:t>
      </w:r>
      <w:r w:rsidRPr="00BA5C68">
        <w:rPr>
          <w:sz w:val="24"/>
          <w:szCs w:val="24"/>
        </w:rPr>
        <w:t xml:space="preserve">: </w:t>
      </w:r>
      <w:r w:rsidR="000A1461" w:rsidRPr="00BA5C68">
        <w:rPr>
          <w:sz w:val="24"/>
          <w:szCs w:val="24"/>
        </w:rPr>
        <w:t xml:space="preserve">Foundations of </w:t>
      </w:r>
      <w:r w:rsidRPr="00BA5C68">
        <w:rPr>
          <w:sz w:val="24"/>
          <w:szCs w:val="24"/>
        </w:rPr>
        <w:t>Structured English Immersion</w:t>
      </w:r>
    </w:p>
    <w:p w:rsidR="00F8189D" w:rsidRPr="00BA5C68" w:rsidRDefault="00F8189D">
      <w:pPr>
        <w:widowControl/>
        <w:jc w:val="center"/>
        <w:rPr>
          <w:b/>
          <w:bCs/>
          <w:sz w:val="24"/>
        </w:rPr>
      </w:pPr>
      <w:r w:rsidRPr="00BA5C68">
        <w:rPr>
          <w:b/>
          <w:bCs/>
          <w:sz w:val="24"/>
        </w:rPr>
        <w:t>(3 credits or 45 hours)</w:t>
      </w:r>
    </w:p>
    <w:p w:rsidR="00BC199C" w:rsidRPr="00BA5C68" w:rsidRDefault="00BC199C">
      <w:pPr>
        <w:widowControl/>
        <w:jc w:val="center"/>
        <w:rPr>
          <w:b/>
          <w:bCs/>
          <w:sz w:val="24"/>
        </w:rPr>
      </w:pPr>
    </w:p>
    <w:p w:rsidR="00BC199C" w:rsidRPr="00BA5C68" w:rsidRDefault="00BC199C" w:rsidP="00BC199C">
      <w:pPr>
        <w:rPr>
          <w:b/>
          <w:iCs/>
          <w:sz w:val="24"/>
        </w:rPr>
      </w:pPr>
      <w:r w:rsidRPr="00BA5C68">
        <w:rPr>
          <w:b/>
          <w:iCs/>
          <w:sz w:val="24"/>
        </w:rPr>
        <w:t>Dr. Herman R. Lucero</w:t>
      </w:r>
      <w:r w:rsidRPr="00BA5C68">
        <w:rPr>
          <w:b/>
          <w:iCs/>
          <w:sz w:val="24"/>
        </w:rPr>
        <w:tab/>
        <w:t>cell 520-270-1442</w:t>
      </w:r>
      <w:r w:rsidRPr="00BA5C68">
        <w:rPr>
          <w:b/>
          <w:iCs/>
          <w:sz w:val="24"/>
        </w:rPr>
        <w:tab/>
      </w:r>
      <w:r w:rsidRPr="00BA5C68">
        <w:rPr>
          <w:b/>
          <w:iCs/>
          <w:sz w:val="24"/>
        </w:rPr>
        <w:tab/>
        <w:t>hlucero@email.arizona.edu</w:t>
      </w:r>
    </w:p>
    <w:p w:rsidR="00BC199C" w:rsidRPr="00BA5C68" w:rsidRDefault="00BC199C" w:rsidP="00BC199C">
      <w:pPr>
        <w:rPr>
          <w:b/>
          <w:iCs/>
          <w:sz w:val="24"/>
        </w:rPr>
      </w:pPr>
    </w:p>
    <w:p w:rsidR="0009573D" w:rsidRPr="00BA5C68" w:rsidRDefault="00A81B7B" w:rsidP="00440C08">
      <w:pPr>
        <w:widowControl/>
        <w:rPr>
          <w:b/>
          <w:bCs/>
          <w:sz w:val="24"/>
          <w:u w:val="single"/>
        </w:rPr>
      </w:pPr>
      <w:r w:rsidRPr="00BA5C68">
        <w:rPr>
          <w:b/>
          <w:bCs/>
          <w:sz w:val="24"/>
          <w:u w:val="single"/>
        </w:rPr>
        <w:t xml:space="preserve">Catalogue </w:t>
      </w:r>
      <w:r w:rsidR="00F8189D" w:rsidRPr="00BA5C68">
        <w:rPr>
          <w:b/>
          <w:bCs/>
          <w:sz w:val="24"/>
          <w:u w:val="single"/>
        </w:rPr>
        <w:t>Description</w:t>
      </w:r>
    </w:p>
    <w:p w:rsidR="00A81B7B" w:rsidRPr="00BA5C68" w:rsidRDefault="00A81B7B" w:rsidP="00440C08">
      <w:pPr>
        <w:rPr>
          <w:sz w:val="24"/>
        </w:rPr>
      </w:pPr>
      <w:r w:rsidRPr="00BA5C68">
        <w:rPr>
          <w:sz w:val="24"/>
        </w:rPr>
        <w:t>Theory and practice in sheltered content instruction for English learners, national and state education policies affecting ELLs, and the relationship between these policies and second language acquisition theory.</w:t>
      </w:r>
    </w:p>
    <w:p w:rsidR="00A81B7B" w:rsidRPr="00BA5C68" w:rsidRDefault="00A81B7B" w:rsidP="00440C08">
      <w:pPr>
        <w:pStyle w:val="BodyText"/>
        <w:tabs>
          <w:tab w:val="left" w:pos="8100"/>
        </w:tabs>
        <w:spacing w:after="0"/>
        <w:rPr>
          <w:sz w:val="24"/>
        </w:rPr>
      </w:pPr>
    </w:p>
    <w:p w:rsidR="00A81B7B" w:rsidRPr="00BA5C68" w:rsidRDefault="00A81B7B" w:rsidP="00440C08">
      <w:pPr>
        <w:pStyle w:val="BodyText"/>
        <w:tabs>
          <w:tab w:val="left" w:pos="8100"/>
        </w:tabs>
        <w:spacing w:after="0"/>
        <w:rPr>
          <w:b/>
          <w:bCs/>
          <w:sz w:val="24"/>
          <w:u w:val="single"/>
        </w:rPr>
      </w:pPr>
      <w:r w:rsidRPr="00BA5C68">
        <w:rPr>
          <w:b/>
          <w:bCs/>
          <w:sz w:val="24"/>
          <w:u w:val="single"/>
        </w:rPr>
        <w:t>Extended Description</w:t>
      </w:r>
    </w:p>
    <w:p w:rsidR="002928FE" w:rsidRPr="00BA5C68" w:rsidRDefault="002928FE" w:rsidP="00440C08">
      <w:pPr>
        <w:pStyle w:val="BodyText"/>
        <w:tabs>
          <w:tab w:val="left" w:pos="8100"/>
        </w:tabs>
        <w:spacing w:after="0"/>
        <w:rPr>
          <w:sz w:val="24"/>
        </w:rPr>
      </w:pPr>
      <w:r w:rsidRPr="00BA5C68">
        <w:rPr>
          <w:sz w:val="24"/>
        </w:rPr>
        <w:t>The increasing presence of English language learners (ELLs) in Arizona schools and elsewhere in the nation has made more apparent the need for quality instruction for these students.</w:t>
      </w:r>
      <w:r w:rsidR="00F316BA" w:rsidRPr="00BA5C68">
        <w:rPr>
          <w:sz w:val="24"/>
        </w:rPr>
        <w:t xml:space="preserve"> N</w:t>
      </w:r>
      <w:r w:rsidRPr="00BA5C68">
        <w:rPr>
          <w:sz w:val="24"/>
        </w:rPr>
        <w:t xml:space="preserve">ational and state education policy developments (e.g., the federal </w:t>
      </w:r>
      <w:r w:rsidRPr="00BA5C68">
        <w:rPr>
          <w:i/>
          <w:iCs/>
          <w:sz w:val="24"/>
        </w:rPr>
        <w:t>No Child Left Behind</w:t>
      </w:r>
      <w:r w:rsidRPr="00BA5C68">
        <w:rPr>
          <w:sz w:val="24"/>
        </w:rPr>
        <w:t xml:space="preserve"> legislation, </w:t>
      </w:r>
      <w:r w:rsidRPr="00BA5C68">
        <w:rPr>
          <w:i/>
          <w:iCs/>
          <w:sz w:val="24"/>
        </w:rPr>
        <w:t>Flores v. Arizona</w:t>
      </w:r>
      <w:r w:rsidRPr="00BA5C68">
        <w:rPr>
          <w:sz w:val="24"/>
        </w:rPr>
        <w:t xml:space="preserve">, and Arizona’s </w:t>
      </w:r>
      <w:r w:rsidRPr="00BA5C68">
        <w:rPr>
          <w:i/>
          <w:iCs/>
          <w:sz w:val="24"/>
        </w:rPr>
        <w:t>Proposition 203</w:t>
      </w:r>
      <w:r w:rsidRPr="00BA5C68">
        <w:rPr>
          <w:sz w:val="24"/>
        </w:rPr>
        <w:t xml:space="preserve">) </w:t>
      </w:r>
      <w:r w:rsidR="00F316BA" w:rsidRPr="00BA5C68">
        <w:rPr>
          <w:sz w:val="24"/>
        </w:rPr>
        <w:t xml:space="preserve">also </w:t>
      </w:r>
      <w:r w:rsidRPr="00BA5C68">
        <w:rPr>
          <w:sz w:val="24"/>
        </w:rPr>
        <w:t>have focused attention on a program known as “Structured English Immersion” (SEI), in which teachers use a methodology called “Sheltered English content instruction.”</w:t>
      </w:r>
      <w:r w:rsidR="00A67D50" w:rsidRPr="00BA5C68">
        <w:rPr>
          <w:sz w:val="24"/>
        </w:rPr>
        <w:t xml:space="preserve"> T</w:t>
      </w:r>
      <w:r w:rsidRPr="00BA5C68">
        <w:rPr>
          <w:sz w:val="24"/>
        </w:rPr>
        <w:t xml:space="preserve">he Arizona Department of </w:t>
      </w:r>
      <w:r w:rsidR="00BA5C68" w:rsidRPr="00BA5C68">
        <w:rPr>
          <w:sz w:val="24"/>
        </w:rPr>
        <w:t>Education requires</w:t>
      </w:r>
      <w:r w:rsidRPr="00BA5C68">
        <w:rPr>
          <w:sz w:val="24"/>
        </w:rPr>
        <w:t xml:space="preserve"> all </w:t>
      </w:r>
      <w:r w:rsidR="0009573D" w:rsidRPr="00BA5C68">
        <w:rPr>
          <w:sz w:val="24"/>
        </w:rPr>
        <w:t>teachers</w:t>
      </w:r>
      <w:r w:rsidRPr="00BA5C68">
        <w:rPr>
          <w:sz w:val="24"/>
        </w:rPr>
        <w:t xml:space="preserve"> in the state to have completed 6 credits</w:t>
      </w:r>
      <w:r w:rsidR="00A67D50" w:rsidRPr="00BA5C68">
        <w:rPr>
          <w:sz w:val="24"/>
        </w:rPr>
        <w:t xml:space="preserve">/90 hours </w:t>
      </w:r>
      <w:r w:rsidRPr="00BA5C68">
        <w:rPr>
          <w:sz w:val="24"/>
        </w:rPr>
        <w:t xml:space="preserve">of SEI training. </w:t>
      </w:r>
      <w:r w:rsidR="0009573D" w:rsidRPr="00BA5C68">
        <w:rPr>
          <w:sz w:val="24"/>
        </w:rPr>
        <w:t>LRC 5</w:t>
      </w:r>
      <w:r w:rsidRPr="00BA5C68">
        <w:rPr>
          <w:sz w:val="24"/>
        </w:rPr>
        <w:t xml:space="preserve">16 </w:t>
      </w:r>
      <w:r w:rsidR="000A1461" w:rsidRPr="00BA5C68">
        <w:rPr>
          <w:sz w:val="24"/>
        </w:rPr>
        <w:t xml:space="preserve">(SEI Foundations) </w:t>
      </w:r>
      <w:r w:rsidRPr="00BA5C68">
        <w:rPr>
          <w:sz w:val="24"/>
        </w:rPr>
        <w:t>will provide you with 3 cre</w:t>
      </w:r>
      <w:r w:rsidR="00BA5C68" w:rsidRPr="00BA5C68">
        <w:rPr>
          <w:sz w:val="24"/>
        </w:rPr>
        <w:t>dits/45 hours and y</w:t>
      </w:r>
      <w:r w:rsidR="00A67D50" w:rsidRPr="00BA5C68">
        <w:rPr>
          <w:sz w:val="24"/>
        </w:rPr>
        <w:t>ou will receive the additional 3 credits in a</w:t>
      </w:r>
      <w:r w:rsidR="000A1461" w:rsidRPr="00BA5C68">
        <w:rPr>
          <w:sz w:val="24"/>
        </w:rPr>
        <w:t xml:space="preserve"> second cour</w:t>
      </w:r>
      <w:r w:rsidR="00FA37D4" w:rsidRPr="00BA5C68">
        <w:rPr>
          <w:sz w:val="24"/>
        </w:rPr>
        <w:t>se – LRC 517 (SEI Methods),</w:t>
      </w:r>
      <w:r w:rsidR="000A1461" w:rsidRPr="00BA5C68">
        <w:rPr>
          <w:sz w:val="24"/>
        </w:rPr>
        <w:t xml:space="preserve"> scheduled </w:t>
      </w:r>
      <w:r w:rsidR="00FA37D4" w:rsidRPr="00BA5C68">
        <w:rPr>
          <w:sz w:val="24"/>
        </w:rPr>
        <w:t>for the</w:t>
      </w:r>
      <w:r w:rsidR="000A1461" w:rsidRPr="00BA5C68">
        <w:rPr>
          <w:sz w:val="24"/>
        </w:rPr>
        <w:t xml:space="preserve"> spring 201</w:t>
      </w:r>
      <w:r w:rsidR="00E604F8">
        <w:rPr>
          <w:sz w:val="24"/>
        </w:rPr>
        <w:t>5</w:t>
      </w:r>
      <w:r w:rsidR="00A67D50" w:rsidRPr="00BA5C68">
        <w:rPr>
          <w:sz w:val="24"/>
        </w:rPr>
        <w:t xml:space="preserve"> semester.</w:t>
      </w:r>
    </w:p>
    <w:p w:rsidR="00A67D50" w:rsidRPr="00BA5C68" w:rsidRDefault="00A67D50" w:rsidP="00440C08">
      <w:pPr>
        <w:pStyle w:val="BodyText"/>
        <w:tabs>
          <w:tab w:val="left" w:pos="8100"/>
        </w:tabs>
        <w:spacing w:after="0"/>
        <w:rPr>
          <w:sz w:val="24"/>
        </w:rPr>
      </w:pPr>
    </w:p>
    <w:p w:rsidR="00A67D50" w:rsidRPr="00BA5C68" w:rsidRDefault="000A1461" w:rsidP="00440C08">
      <w:pPr>
        <w:widowControl/>
        <w:rPr>
          <w:sz w:val="24"/>
        </w:rPr>
      </w:pPr>
      <w:r w:rsidRPr="00BA5C68">
        <w:rPr>
          <w:sz w:val="24"/>
        </w:rPr>
        <w:t xml:space="preserve">LRC 516 is designed for practicing teachers who serve English learners in their classrooms, as well as </w:t>
      </w:r>
      <w:r w:rsidR="005E0041" w:rsidRPr="00BA5C68">
        <w:rPr>
          <w:sz w:val="24"/>
        </w:rPr>
        <w:t>Master’s</w:t>
      </w:r>
      <w:r w:rsidRPr="00BA5C68">
        <w:rPr>
          <w:sz w:val="24"/>
        </w:rPr>
        <w:t xml:space="preserve"> and Doctoral students interested </w:t>
      </w:r>
      <w:r w:rsidR="00342170" w:rsidRPr="00BA5C68">
        <w:rPr>
          <w:sz w:val="24"/>
        </w:rPr>
        <w:t xml:space="preserve">in </w:t>
      </w:r>
      <w:r w:rsidRPr="00BA5C68">
        <w:rPr>
          <w:sz w:val="24"/>
        </w:rPr>
        <w:t xml:space="preserve">pedagogical, social, cultural, and political issues </w:t>
      </w:r>
      <w:r w:rsidR="00342170" w:rsidRPr="00BA5C68">
        <w:rPr>
          <w:sz w:val="24"/>
        </w:rPr>
        <w:t>involved in</w:t>
      </w:r>
      <w:r w:rsidRPr="00BA5C68">
        <w:rPr>
          <w:sz w:val="24"/>
        </w:rPr>
        <w:t xml:space="preserve"> the education o</w:t>
      </w:r>
      <w:r w:rsidR="00440C08" w:rsidRPr="00BA5C68">
        <w:rPr>
          <w:sz w:val="24"/>
        </w:rPr>
        <w:t xml:space="preserve">f immigrant students. </w:t>
      </w:r>
      <w:r w:rsidRPr="00BA5C68">
        <w:rPr>
          <w:sz w:val="24"/>
        </w:rPr>
        <w:t xml:space="preserve">We will consider the historical and political context of education for ELLs and their families, the relationship between national and state education policy mandates and theories of first and second language acquisition, </w:t>
      </w:r>
      <w:r w:rsidR="004F18FC">
        <w:rPr>
          <w:sz w:val="24"/>
        </w:rPr>
        <w:t xml:space="preserve">and </w:t>
      </w:r>
      <w:r w:rsidRPr="00BA5C68">
        <w:rPr>
          <w:sz w:val="24"/>
        </w:rPr>
        <w:t xml:space="preserve">sheltered instructional approaches to second language teaching in academic settings. </w:t>
      </w:r>
    </w:p>
    <w:p w:rsidR="00A67D50" w:rsidRPr="00BA5C68" w:rsidRDefault="00A67D50" w:rsidP="00440C08">
      <w:pPr>
        <w:widowControl/>
        <w:rPr>
          <w:sz w:val="24"/>
        </w:rPr>
      </w:pPr>
    </w:p>
    <w:p w:rsidR="000A1461" w:rsidRPr="00BA5C68" w:rsidRDefault="000A1461" w:rsidP="00440C08">
      <w:pPr>
        <w:widowControl/>
        <w:rPr>
          <w:sz w:val="24"/>
        </w:rPr>
      </w:pPr>
      <w:r w:rsidRPr="00BA5C68">
        <w:rPr>
          <w:sz w:val="24"/>
        </w:rPr>
        <w:t>We will also explore the implementation of the “Sheltered Instruction Observation Protocol” (SIOP) model developed by researchers and teachers affiliated with the Center for Applied Linguistics (CAL) and the National Center for Research on Education, Diversity and Excellence (CREDE). We will pay particular attention ADE’s newly mandated “Structured English Immersion Models of the Arizona English Language Learners Task Force” (the 4-hour E</w:t>
      </w:r>
      <w:r w:rsidR="00342170" w:rsidRPr="00BA5C68">
        <w:rPr>
          <w:sz w:val="24"/>
        </w:rPr>
        <w:t>nglish Language Development/ELD block</w:t>
      </w:r>
      <w:r w:rsidRPr="00BA5C68">
        <w:rPr>
          <w:sz w:val="24"/>
        </w:rPr>
        <w:t xml:space="preserve"> requirement for ELLs in Arizona public schools). We will explore the origin of the mandate, its research base, and the ways in which school districts across the state have responded.</w:t>
      </w:r>
    </w:p>
    <w:p w:rsidR="00A67D50" w:rsidRPr="00BA5C68" w:rsidRDefault="00A67D50" w:rsidP="00430E16">
      <w:pPr>
        <w:rPr>
          <w:b/>
          <w:bCs/>
          <w:sz w:val="24"/>
          <w:u w:val="single"/>
        </w:rPr>
      </w:pPr>
    </w:p>
    <w:p w:rsidR="00695370" w:rsidRDefault="00695370" w:rsidP="00430E16">
      <w:pPr>
        <w:rPr>
          <w:b/>
          <w:bCs/>
          <w:sz w:val="24"/>
          <w:u w:val="single"/>
        </w:rPr>
      </w:pPr>
    </w:p>
    <w:p w:rsidR="00430E16" w:rsidRPr="00BA5C68" w:rsidRDefault="007710E1" w:rsidP="00430E16">
      <w:pPr>
        <w:rPr>
          <w:sz w:val="24"/>
        </w:rPr>
      </w:pPr>
      <w:r w:rsidRPr="00BA5C68">
        <w:rPr>
          <w:b/>
          <w:bCs/>
          <w:sz w:val="24"/>
          <w:u w:val="single"/>
        </w:rPr>
        <w:lastRenderedPageBreak/>
        <w:t>Required Text</w:t>
      </w:r>
    </w:p>
    <w:p w:rsidR="00430E16" w:rsidRPr="00BA5C68" w:rsidRDefault="00430E16" w:rsidP="00430E16">
      <w:pPr>
        <w:rPr>
          <w:sz w:val="24"/>
        </w:rPr>
      </w:pPr>
    </w:p>
    <w:p w:rsidR="007E3324" w:rsidRPr="007E3324" w:rsidRDefault="007E3324" w:rsidP="007E3324">
      <w:pPr>
        <w:widowControl/>
        <w:rPr>
          <w:rFonts w:ascii="Times-Bold" w:hAnsi="Times-Bold" w:cs="Times-Bold"/>
          <w:b/>
          <w:bCs/>
          <w:sz w:val="24"/>
          <w:u w:val="single"/>
        </w:rPr>
      </w:pPr>
      <w:r w:rsidRPr="007E3324">
        <w:rPr>
          <w:rFonts w:ascii="Times-Bold" w:hAnsi="Times-Bold" w:cs="Times-Bold"/>
          <w:b/>
          <w:bCs/>
          <w:sz w:val="24"/>
          <w:u w:val="single"/>
        </w:rPr>
        <w:t>Required Readings</w:t>
      </w:r>
    </w:p>
    <w:p w:rsidR="007710E1" w:rsidRPr="007E3324" w:rsidRDefault="007E3324" w:rsidP="007E3324">
      <w:pPr>
        <w:widowControl/>
        <w:rPr>
          <w:rFonts w:ascii="Times-Italic" w:hAnsi="Times-Italic" w:cs="Times-Italic"/>
          <w:i/>
          <w:iCs/>
          <w:sz w:val="24"/>
        </w:rPr>
      </w:pPr>
      <w:r>
        <w:rPr>
          <w:rFonts w:ascii="Times-Roman" w:hAnsi="Times-Roman" w:cs="Times-Roman"/>
          <w:sz w:val="24"/>
        </w:rPr>
        <w:t xml:space="preserve">Echevarria, J. &amp; Graves, A. </w:t>
      </w:r>
      <w:r>
        <w:rPr>
          <w:rFonts w:ascii="Times-Italic" w:hAnsi="Times-Italic" w:cs="Times-Italic"/>
          <w:i/>
          <w:iCs/>
          <w:sz w:val="24"/>
        </w:rPr>
        <w:t>Sheltered Content Instruction: Teaching English-Language Learners with Diverse Abilities</w:t>
      </w:r>
      <w:r>
        <w:rPr>
          <w:rFonts w:ascii="Times-Roman" w:hAnsi="Times-Roman" w:cs="Times-Roman"/>
          <w:sz w:val="24"/>
        </w:rPr>
        <w:t>, 4</w:t>
      </w:r>
      <w:r>
        <w:rPr>
          <w:rFonts w:ascii="Times-Roman" w:hAnsi="Times-Roman" w:cs="Times-Roman"/>
          <w:sz w:val="16"/>
          <w:szCs w:val="16"/>
        </w:rPr>
        <w:t xml:space="preserve">th </w:t>
      </w:r>
      <w:r>
        <w:rPr>
          <w:rFonts w:ascii="Times-Roman" w:hAnsi="Times-Roman" w:cs="Times-Roman"/>
          <w:sz w:val="24"/>
        </w:rPr>
        <w:t>edition. Boston, MA: Pearson, Allyn &amp; Bacon.</w:t>
      </w:r>
    </w:p>
    <w:p w:rsidR="005E0041" w:rsidRPr="00BA5C68" w:rsidRDefault="00991A11" w:rsidP="005E0041">
      <w:pPr>
        <w:pStyle w:val="NormalWeb"/>
        <w:jc w:val="both"/>
      </w:pPr>
      <w:r w:rsidRPr="00BA5C68">
        <w:t xml:space="preserve">2. You will also be required to download selected readings and videos from the d2l site and from the Arizona Department of Education website: </w:t>
      </w:r>
      <w:hyperlink r:id="rId11" w:history="1">
        <w:r w:rsidRPr="00BA5C68">
          <w:rPr>
            <w:rStyle w:val="Hyperlink"/>
          </w:rPr>
          <w:t>www.ade.state.az.us</w:t>
        </w:r>
      </w:hyperlink>
      <w:r w:rsidRPr="00BA5C68">
        <w:t xml:space="preserve">. </w:t>
      </w:r>
    </w:p>
    <w:p w:rsidR="007710E1" w:rsidRPr="00BA5C68" w:rsidRDefault="007710E1" w:rsidP="005E0041">
      <w:pPr>
        <w:pStyle w:val="NormalWeb"/>
        <w:jc w:val="both"/>
      </w:pPr>
      <w:r w:rsidRPr="00BA5C68">
        <w:rPr>
          <w:b/>
          <w:bCs/>
          <w:u w:val="single"/>
        </w:rPr>
        <w:t>Course Format</w:t>
      </w:r>
    </w:p>
    <w:p w:rsidR="00F8189D" w:rsidRPr="00BA5C68" w:rsidRDefault="00710353" w:rsidP="00710353">
      <w:pPr>
        <w:pStyle w:val="NormalWeb"/>
        <w:jc w:val="both"/>
      </w:pPr>
      <w:r w:rsidRPr="00BA5C68">
        <w:t xml:space="preserve">This class will use multiple methods for introducing learners to key concepts related to the course objectives such as course readings, videos, PowerPoint presentations, prompted message board discussions, written reflections, a lesson plan and quizzes. </w:t>
      </w:r>
      <w:r w:rsidR="00F8189D" w:rsidRPr="00BA5C68">
        <w:t xml:space="preserve">Our emphasis throughout will be participatory. Please use all of these activities to share your thoughts and reactions, to learn from each other, to grow intellectually and professionally, and to understand the needs of ELLs. </w:t>
      </w:r>
      <w:r w:rsidR="007710E1" w:rsidRPr="00BA5C68">
        <w:t>Our</w:t>
      </w:r>
      <w:r w:rsidR="00851224" w:rsidRPr="00BA5C68">
        <w:t xml:space="preserve"> hope is that you</w:t>
      </w:r>
      <w:r w:rsidR="00F8189D" w:rsidRPr="00BA5C68">
        <w:t xml:space="preserve"> learn something new </w:t>
      </w:r>
      <w:r w:rsidR="00F8189D" w:rsidRPr="00BA5C68">
        <w:rPr>
          <w:u w:val="single"/>
        </w:rPr>
        <w:t>each and every time</w:t>
      </w:r>
      <w:r w:rsidR="00F8189D" w:rsidRPr="00BA5C68">
        <w:t xml:space="preserve"> you participate in a discussion. Your colleagues will be depending on your insights and encouragement, your questions and suggestions, your ability to make connections and find parallels, your sense of humor and your sincerity.</w:t>
      </w:r>
      <w:r w:rsidRPr="00BA5C68">
        <w:tab/>
      </w:r>
      <w:r w:rsidRPr="00BA5C68">
        <w:tab/>
      </w:r>
      <w:r w:rsidRPr="00BA5C68">
        <w:tab/>
      </w:r>
      <w:r w:rsidRPr="00BA5C68">
        <w:tab/>
      </w:r>
      <w:r w:rsidRPr="00BA5C68">
        <w:tab/>
      </w:r>
      <w:r w:rsidRPr="00BA5C68">
        <w:tab/>
      </w:r>
      <w:r w:rsidRPr="00BA5C68">
        <w:tab/>
      </w:r>
      <w:r w:rsidRPr="00BA5C68">
        <w:tab/>
      </w:r>
      <w:r w:rsidRPr="00BA5C68">
        <w:tab/>
        <w:t xml:space="preserve">     </w:t>
      </w:r>
    </w:p>
    <w:p w:rsidR="007710E1" w:rsidRPr="00BA5C68" w:rsidRDefault="007710E1" w:rsidP="00467A59">
      <w:pPr>
        <w:widowControl/>
        <w:tabs>
          <w:tab w:val="center" w:pos="10710"/>
        </w:tabs>
        <w:autoSpaceDE/>
        <w:autoSpaceDN/>
        <w:adjustRightInd/>
        <w:ind w:right="-3"/>
        <w:rPr>
          <w:b/>
          <w:bCs/>
          <w:sz w:val="24"/>
          <w:u w:val="single"/>
        </w:rPr>
      </w:pPr>
      <w:r w:rsidRPr="00BA5C68">
        <w:rPr>
          <w:b/>
          <w:bCs/>
          <w:sz w:val="24"/>
          <w:u w:val="single"/>
        </w:rPr>
        <w:t>Course Goals</w:t>
      </w:r>
    </w:p>
    <w:p w:rsidR="0039037D" w:rsidRDefault="007710E1" w:rsidP="0039037D">
      <w:pPr>
        <w:pStyle w:val="ListParagraph"/>
        <w:widowControl/>
        <w:autoSpaceDE/>
        <w:autoSpaceDN/>
        <w:adjustRightInd/>
        <w:spacing w:after="200" w:line="276" w:lineRule="auto"/>
        <w:ind w:left="0"/>
        <w:rPr>
          <w:sz w:val="24"/>
        </w:rPr>
      </w:pPr>
      <w:r w:rsidRPr="00BA5C68">
        <w:rPr>
          <w:sz w:val="24"/>
        </w:rPr>
        <w:t xml:space="preserve">The principal goal of the course is to provide you with a background in historical and contemporary approaches to the education of English language learners in the United States in general, and in the Southwest in particular. A secondary goal is to encourage you to make the education of English learners a major focus of your teaching career. Teaching ELLs English and content matter is an enormously rewarding </w:t>
      </w:r>
      <w:r w:rsidRPr="00BA5C68">
        <w:rPr>
          <w:i/>
          <w:iCs/>
          <w:sz w:val="24"/>
        </w:rPr>
        <w:t>and</w:t>
      </w:r>
      <w:r w:rsidRPr="00BA5C68">
        <w:rPr>
          <w:sz w:val="24"/>
        </w:rPr>
        <w:t xml:space="preserve"> challenging endeavor. It also requires the kind of unique competency and resourcefulness that one finds in the very best teachers in our profession. We hope to engage you in thoughtful ways of planning and implementing a variety of sheltered teaching strategies that will promote the learning of academic content and the acquisition of English language and literacy among ELL students. Finally, we want to motivate your innate creativity and intellectual curiosity -- abilities that will serve you well throughout your teaching career.</w:t>
      </w:r>
    </w:p>
    <w:p w:rsidR="0039037D" w:rsidRDefault="0039037D" w:rsidP="0039037D">
      <w:pPr>
        <w:pStyle w:val="ListParagraph"/>
        <w:widowControl/>
        <w:autoSpaceDE/>
        <w:autoSpaceDN/>
        <w:adjustRightInd/>
        <w:spacing w:after="200" w:line="276" w:lineRule="auto"/>
        <w:ind w:left="0"/>
        <w:rPr>
          <w:sz w:val="24"/>
        </w:rPr>
      </w:pPr>
    </w:p>
    <w:p w:rsidR="0039037D" w:rsidRDefault="00440C08" w:rsidP="0039037D">
      <w:pPr>
        <w:pStyle w:val="ListParagraph"/>
        <w:widowControl/>
        <w:autoSpaceDE/>
        <w:autoSpaceDN/>
        <w:adjustRightInd/>
        <w:spacing w:after="200" w:line="276" w:lineRule="auto"/>
        <w:ind w:left="0"/>
        <w:rPr>
          <w:b/>
          <w:bCs/>
          <w:sz w:val="24"/>
          <w:u w:val="single"/>
        </w:rPr>
      </w:pPr>
      <w:r w:rsidRPr="0039037D">
        <w:rPr>
          <w:b/>
          <w:bCs/>
          <w:sz w:val="24"/>
          <w:u w:val="single"/>
        </w:rPr>
        <w:t xml:space="preserve">Specific </w:t>
      </w:r>
      <w:r w:rsidR="00D24792" w:rsidRPr="0039037D">
        <w:rPr>
          <w:b/>
          <w:bCs/>
          <w:sz w:val="24"/>
          <w:u w:val="single"/>
        </w:rPr>
        <w:t>Goals</w:t>
      </w:r>
    </w:p>
    <w:p w:rsidR="0039037D" w:rsidRDefault="0039037D" w:rsidP="0039037D">
      <w:pPr>
        <w:pStyle w:val="ListParagraph"/>
        <w:widowControl/>
        <w:autoSpaceDE/>
        <w:autoSpaceDN/>
        <w:adjustRightInd/>
        <w:spacing w:after="200" w:line="276" w:lineRule="auto"/>
        <w:ind w:left="0"/>
        <w:rPr>
          <w:b/>
          <w:bCs/>
          <w:sz w:val="24"/>
          <w:u w:val="single"/>
        </w:rPr>
      </w:pPr>
    </w:p>
    <w:p w:rsidR="0039037D" w:rsidRDefault="0039037D" w:rsidP="0039037D">
      <w:pPr>
        <w:pStyle w:val="ListParagraph"/>
        <w:widowControl/>
        <w:numPr>
          <w:ilvl w:val="0"/>
          <w:numId w:val="25"/>
        </w:numPr>
        <w:autoSpaceDE/>
        <w:autoSpaceDN/>
        <w:adjustRightInd/>
        <w:spacing w:after="200" w:line="276" w:lineRule="auto"/>
        <w:rPr>
          <w:b/>
          <w:bCs/>
          <w:sz w:val="24"/>
          <w:u w:val="single"/>
        </w:rPr>
      </w:pPr>
      <w:r w:rsidRPr="0039037D">
        <w:rPr>
          <w:bCs/>
          <w:sz w:val="24"/>
        </w:rPr>
        <w:t>Students will more deeply understand the role of culture in teaching and learning.</w:t>
      </w:r>
    </w:p>
    <w:p w:rsidR="0039037D" w:rsidRDefault="0039037D" w:rsidP="0039037D">
      <w:pPr>
        <w:pStyle w:val="ListParagraph"/>
        <w:widowControl/>
        <w:autoSpaceDE/>
        <w:autoSpaceDN/>
        <w:adjustRightInd/>
        <w:spacing w:after="200" w:line="276" w:lineRule="auto"/>
        <w:ind w:left="0"/>
        <w:rPr>
          <w:b/>
          <w:bCs/>
          <w:sz w:val="24"/>
          <w:u w:val="single"/>
        </w:rPr>
      </w:pPr>
    </w:p>
    <w:p w:rsidR="0039037D" w:rsidRDefault="00EA08C5" w:rsidP="0039037D">
      <w:pPr>
        <w:pStyle w:val="ListParagraph"/>
        <w:widowControl/>
        <w:numPr>
          <w:ilvl w:val="0"/>
          <w:numId w:val="25"/>
        </w:numPr>
        <w:autoSpaceDE/>
        <w:autoSpaceDN/>
        <w:adjustRightInd/>
        <w:spacing w:after="200" w:line="276" w:lineRule="auto"/>
        <w:rPr>
          <w:b/>
          <w:bCs/>
          <w:sz w:val="24"/>
          <w:u w:val="single"/>
        </w:rPr>
      </w:pPr>
      <w:r w:rsidRPr="00BA5C68">
        <w:rPr>
          <w:sz w:val="24"/>
        </w:rPr>
        <w:t>Students will gain a</w:t>
      </w:r>
      <w:r w:rsidR="00D24792" w:rsidRPr="00BA5C68">
        <w:rPr>
          <w:sz w:val="24"/>
        </w:rPr>
        <w:t xml:space="preserve"> nuanced understanding of state language and education policy with respect to English language learners, including historical and legal approaches to minority education. </w:t>
      </w:r>
    </w:p>
    <w:p w:rsidR="0039037D" w:rsidRDefault="0039037D" w:rsidP="0039037D">
      <w:pPr>
        <w:pStyle w:val="ListParagraph"/>
        <w:widowControl/>
        <w:autoSpaceDE/>
        <w:autoSpaceDN/>
        <w:adjustRightInd/>
        <w:spacing w:after="200" w:line="276" w:lineRule="auto"/>
        <w:ind w:left="0"/>
        <w:rPr>
          <w:b/>
          <w:bCs/>
          <w:sz w:val="24"/>
          <w:u w:val="single"/>
        </w:rPr>
      </w:pPr>
    </w:p>
    <w:p w:rsidR="0039037D" w:rsidRDefault="00EA08C5" w:rsidP="0039037D">
      <w:pPr>
        <w:pStyle w:val="ListParagraph"/>
        <w:widowControl/>
        <w:numPr>
          <w:ilvl w:val="0"/>
          <w:numId w:val="25"/>
        </w:numPr>
        <w:autoSpaceDE/>
        <w:autoSpaceDN/>
        <w:adjustRightInd/>
        <w:spacing w:after="200" w:line="276" w:lineRule="auto"/>
        <w:rPr>
          <w:b/>
          <w:bCs/>
          <w:sz w:val="24"/>
          <w:u w:val="single"/>
        </w:rPr>
      </w:pPr>
      <w:r w:rsidRPr="00BA5C68">
        <w:rPr>
          <w:sz w:val="24"/>
        </w:rPr>
        <w:lastRenderedPageBreak/>
        <w:t>Students will e</w:t>
      </w:r>
      <w:r w:rsidR="00D24792" w:rsidRPr="00BA5C68">
        <w:rPr>
          <w:sz w:val="24"/>
        </w:rPr>
        <w:t>xplor</w:t>
      </w:r>
      <w:r w:rsidRPr="00BA5C68">
        <w:rPr>
          <w:sz w:val="24"/>
        </w:rPr>
        <w:t>e</w:t>
      </w:r>
      <w:r w:rsidR="00D24792" w:rsidRPr="00BA5C68">
        <w:rPr>
          <w:sz w:val="24"/>
        </w:rPr>
        <w:t xml:space="preserve"> </w:t>
      </w:r>
      <w:r w:rsidRPr="00BA5C68">
        <w:rPr>
          <w:sz w:val="24"/>
        </w:rPr>
        <w:t xml:space="preserve">and understand </w:t>
      </w:r>
      <w:r w:rsidR="00D24792" w:rsidRPr="00BA5C68">
        <w:rPr>
          <w:sz w:val="24"/>
        </w:rPr>
        <w:t xml:space="preserve">research in first and second language acquisition theory </w:t>
      </w:r>
      <w:r w:rsidRPr="00BA5C68">
        <w:rPr>
          <w:sz w:val="24"/>
        </w:rPr>
        <w:t xml:space="preserve">to </w:t>
      </w:r>
      <w:r w:rsidR="00D24792" w:rsidRPr="00BA5C68">
        <w:rPr>
          <w:sz w:val="24"/>
        </w:rPr>
        <w:t xml:space="preserve">improve to teaching and learning. </w:t>
      </w:r>
      <w:r w:rsidRPr="00BA5C68">
        <w:rPr>
          <w:sz w:val="24"/>
        </w:rPr>
        <w:t>This includes u</w:t>
      </w:r>
      <w:r w:rsidR="00D24792" w:rsidRPr="00BA5C68">
        <w:rPr>
          <w:sz w:val="24"/>
        </w:rPr>
        <w:t>nderstanding the relationship between research and state language policy.</w:t>
      </w:r>
    </w:p>
    <w:p w:rsidR="0039037D" w:rsidRDefault="0039037D" w:rsidP="0039037D">
      <w:pPr>
        <w:pStyle w:val="ListParagraph"/>
        <w:widowControl/>
        <w:autoSpaceDE/>
        <w:autoSpaceDN/>
        <w:adjustRightInd/>
        <w:spacing w:after="200" w:line="276" w:lineRule="auto"/>
        <w:ind w:left="0"/>
        <w:rPr>
          <w:b/>
          <w:bCs/>
          <w:sz w:val="24"/>
          <w:u w:val="single"/>
        </w:rPr>
      </w:pPr>
    </w:p>
    <w:p w:rsidR="0039037D" w:rsidRDefault="00EA08C5" w:rsidP="0039037D">
      <w:pPr>
        <w:pStyle w:val="ListParagraph"/>
        <w:widowControl/>
        <w:numPr>
          <w:ilvl w:val="0"/>
          <w:numId w:val="25"/>
        </w:numPr>
        <w:autoSpaceDE/>
        <w:autoSpaceDN/>
        <w:adjustRightInd/>
        <w:spacing w:after="200" w:line="276" w:lineRule="auto"/>
        <w:jc w:val="both"/>
        <w:rPr>
          <w:b/>
          <w:bCs/>
          <w:sz w:val="24"/>
          <w:u w:val="single"/>
        </w:rPr>
      </w:pPr>
      <w:r w:rsidRPr="00BA5C68">
        <w:rPr>
          <w:sz w:val="24"/>
        </w:rPr>
        <w:t>Students will engage in t</w:t>
      </w:r>
      <w:r w:rsidR="00D24792" w:rsidRPr="00BA5C68">
        <w:rPr>
          <w:sz w:val="24"/>
        </w:rPr>
        <w:t xml:space="preserve">argeted content area practice using the </w:t>
      </w:r>
      <w:r w:rsidR="00D24792" w:rsidRPr="00BA5C68">
        <w:rPr>
          <w:i/>
          <w:iCs/>
          <w:sz w:val="24"/>
        </w:rPr>
        <w:t>Sheltered Instruction Observation Protocol</w:t>
      </w:r>
      <w:r w:rsidR="00D24792" w:rsidRPr="00BA5C68">
        <w:rPr>
          <w:sz w:val="24"/>
        </w:rPr>
        <w:t xml:space="preserve"> (SIOP) model developed by researchers and teachers affiliated with the Center for Applied Linguistics. </w:t>
      </w:r>
    </w:p>
    <w:p w:rsidR="0039037D" w:rsidRDefault="0039037D" w:rsidP="0039037D">
      <w:pPr>
        <w:pStyle w:val="ListParagraph"/>
        <w:widowControl/>
        <w:autoSpaceDE/>
        <w:autoSpaceDN/>
        <w:adjustRightInd/>
        <w:spacing w:after="200" w:line="276" w:lineRule="auto"/>
        <w:ind w:left="0"/>
        <w:rPr>
          <w:b/>
          <w:bCs/>
          <w:sz w:val="24"/>
          <w:u w:val="single"/>
        </w:rPr>
      </w:pPr>
    </w:p>
    <w:p w:rsidR="0039037D" w:rsidRPr="00695370" w:rsidRDefault="00EA08C5" w:rsidP="00695370">
      <w:pPr>
        <w:pStyle w:val="ListParagraph"/>
        <w:widowControl/>
        <w:numPr>
          <w:ilvl w:val="0"/>
          <w:numId w:val="25"/>
        </w:numPr>
        <w:autoSpaceDE/>
        <w:autoSpaceDN/>
        <w:adjustRightInd/>
        <w:spacing w:after="200" w:line="276" w:lineRule="auto"/>
        <w:rPr>
          <w:b/>
          <w:bCs/>
          <w:sz w:val="24"/>
          <w:u w:val="single"/>
        </w:rPr>
      </w:pPr>
      <w:r w:rsidRPr="00BA5C68">
        <w:rPr>
          <w:sz w:val="24"/>
        </w:rPr>
        <w:t xml:space="preserve">Students will become more adept at </w:t>
      </w:r>
      <w:r w:rsidR="00D24792" w:rsidRPr="00BA5C68">
        <w:rPr>
          <w:sz w:val="24"/>
        </w:rPr>
        <w:t>sheltered English content teaching.</w:t>
      </w:r>
    </w:p>
    <w:p w:rsidR="0039037D" w:rsidRDefault="0039037D" w:rsidP="0039037D">
      <w:pPr>
        <w:pStyle w:val="ListParagraph"/>
        <w:widowControl/>
        <w:autoSpaceDE/>
        <w:autoSpaceDN/>
        <w:adjustRightInd/>
        <w:spacing w:after="200" w:line="276" w:lineRule="auto"/>
        <w:ind w:left="0"/>
        <w:rPr>
          <w:b/>
          <w:bCs/>
          <w:sz w:val="24"/>
          <w:u w:val="single"/>
        </w:rPr>
      </w:pPr>
    </w:p>
    <w:p w:rsidR="00D24792" w:rsidRPr="0039037D" w:rsidRDefault="00EA08C5" w:rsidP="0039037D">
      <w:pPr>
        <w:pStyle w:val="ListParagraph"/>
        <w:widowControl/>
        <w:numPr>
          <w:ilvl w:val="0"/>
          <w:numId w:val="25"/>
        </w:numPr>
        <w:autoSpaceDE/>
        <w:autoSpaceDN/>
        <w:adjustRightInd/>
        <w:spacing w:after="200" w:line="276" w:lineRule="auto"/>
        <w:rPr>
          <w:b/>
          <w:bCs/>
          <w:sz w:val="24"/>
          <w:u w:val="single"/>
        </w:rPr>
      </w:pPr>
      <w:r w:rsidRPr="00BA5C68">
        <w:rPr>
          <w:sz w:val="24"/>
        </w:rPr>
        <w:t xml:space="preserve">Students will </w:t>
      </w:r>
      <w:r w:rsidR="00D24792" w:rsidRPr="00BA5C68">
        <w:rPr>
          <w:sz w:val="24"/>
        </w:rPr>
        <w:t xml:space="preserve">implement a variety of sheltered teaching strategies that will promote </w:t>
      </w:r>
      <w:r w:rsidR="0039037D" w:rsidRPr="00BA5C68">
        <w:rPr>
          <w:sz w:val="24"/>
        </w:rPr>
        <w:t>Ells’</w:t>
      </w:r>
      <w:r w:rsidR="00D24792" w:rsidRPr="00BA5C68">
        <w:rPr>
          <w:sz w:val="24"/>
        </w:rPr>
        <w:t xml:space="preserve"> learning of academic content and English language and literacy.</w:t>
      </w:r>
    </w:p>
    <w:p w:rsidR="00D24792" w:rsidRPr="00BA5C68" w:rsidRDefault="00D24792" w:rsidP="00467A59">
      <w:pPr>
        <w:pStyle w:val="ListParagraph"/>
        <w:widowControl/>
        <w:autoSpaceDE/>
        <w:autoSpaceDN/>
        <w:adjustRightInd/>
        <w:spacing w:after="200" w:line="276" w:lineRule="auto"/>
        <w:ind w:left="0"/>
        <w:rPr>
          <w:sz w:val="24"/>
        </w:rPr>
      </w:pPr>
    </w:p>
    <w:p w:rsidR="00465332" w:rsidRPr="00BA5C68" w:rsidRDefault="00465332" w:rsidP="00467A59">
      <w:pPr>
        <w:pStyle w:val="ListParagraph"/>
        <w:widowControl/>
        <w:autoSpaceDE/>
        <w:autoSpaceDN/>
        <w:adjustRightInd/>
        <w:spacing w:after="200" w:line="276" w:lineRule="auto"/>
        <w:ind w:left="0"/>
        <w:rPr>
          <w:sz w:val="24"/>
        </w:rPr>
      </w:pPr>
      <w:r w:rsidRPr="00BA5C68">
        <w:rPr>
          <w:sz w:val="24"/>
        </w:rPr>
        <w:t xml:space="preserve">The following table describes </w:t>
      </w:r>
      <w:r w:rsidR="00EA08C5" w:rsidRPr="00BA5C68">
        <w:rPr>
          <w:sz w:val="24"/>
        </w:rPr>
        <w:t xml:space="preserve">the </w:t>
      </w:r>
      <w:r w:rsidRPr="00BA5C68">
        <w:rPr>
          <w:sz w:val="24"/>
        </w:rPr>
        <w:t>specific goals</w:t>
      </w:r>
      <w:r w:rsidR="00EA08C5" w:rsidRPr="00BA5C68">
        <w:rPr>
          <w:sz w:val="24"/>
        </w:rPr>
        <w:t xml:space="preserve"> of this course</w:t>
      </w:r>
      <w:r w:rsidRPr="00BA5C68">
        <w:rPr>
          <w:sz w:val="24"/>
        </w:rPr>
        <w:t xml:space="preserve">, as well links to corresponding InTASC </w:t>
      </w:r>
      <w:r w:rsidR="00EA08C5" w:rsidRPr="00BA5C68">
        <w:rPr>
          <w:sz w:val="24"/>
        </w:rPr>
        <w:t xml:space="preserve">and ISTE NETS-T </w:t>
      </w:r>
      <w:r w:rsidRPr="00BA5C68">
        <w:rPr>
          <w:sz w:val="24"/>
        </w:rPr>
        <w:t>standards. See complete standards at the following link</w:t>
      </w:r>
      <w:r w:rsidR="00EA08C5" w:rsidRPr="00BA5C68">
        <w:rPr>
          <w:sz w:val="24"/>
        </w:rPr>
        <w:t>s</w:t>
      </w:r>
      <w:r w:rsidRPr="00BA5C68">
        <w:rPr>
          <w:sz w:val="24"/>
        </w:rPr>
        <w:t>:</w:t>
      </w:r>
    </w:p>
    <w:p w:rsidR="00EA08C5" w:rsidRPr="00BA5C68" w:rsidRDefault="00EA08C5" w:rsidP="00465332">
      <w:pPr>
        <w:pStyle w:val="ListParagraph"/>
        <w:widowControl/>
        <w:autoSpaceDE/>
        <w:autoSpaceDN/>
        <w:adjustRightInd/>
        <w:spacing w:after="200" w:line="276" w:lineRule="auto"/>
        <w:ind w:left="0"/>
        <w:jc w:val="both"/>
        <w:rPr>
          <w:sz w:val="24"/>
        </w:rPr>
      </w:pPr>
    </w:p>
    <w:p w:rsidR="00465332" w:rsidRPr="00BA5C68" w:rsidRDefault="003741FC" w:rsidP="00EA08C5">
      <w:pPr>
        <w:pStyle w:val="ListParagraph"/>
        <w:widowControl/>
        <w:autoSpaceDE/>
        <w:autoSpaceDN/>
        <w:adjustRightInd/>
        <w:spacing w:after="200" w:line="276" w:lineRule="auto"/>
        <w:ind w:left="0"/>
        <w:jc w:val="center"/>
        <w:rPr>
          <w:color w:val="0000FF"/>
          <w:sz w:val="24"/>
        </w:rPr>
      </w:pPr>
      <w:hyperlink r:id="rId12" w:history="1">
        <w:r w:rsidR="00465332" w:rsidRPr="00BA5C68">
          <w:rPr>
            <w:rStyle w:val="Hyperlink"/>
            <w:color w:val="0000FF"/>
            <w:sz w:val="24"/>
          </w:rPr>
          <w:t>http://www.ccsso.org/Documents/2011/InTASC_Model_Core_Teaching_Standards_2011.pdf</w:t>
        </w:r>
      </w:hyperlink>
    </w:p>
    <w:p w:rsidR="00A962F3" w:rsidRPr="00BA5C68" w:rsidRDefault="003741FC" w:rsidP="00EA08C5">
      <w:pPr>
        <w:pStyle w:val="ListParagraph"/>
        <w:widowControl/>
        <w:autoSpaceDE/>
        <w:autoSpaceDN/>
        <w:adjustRightInd/>
        <w:spacing w:after="200" w:line="276" w:lineRule="auto"/>
        <w:ind w:left="0"/>
        <w:jc w:val="center"/>
        <w:rPr>
          <w:color w:val="0000FF"/>
          <w:sz w:val="24"/>
        </w:rPr>
      </w:pPr>
      <w:hyperlink r:id="rId13" w:history="1">
        <w:r w:rsidR="00EA08C5" w:rsidRPr="00BA5C68">
          <w:rPr>
            <w:rStyle w:val="Hyperlink"/>
            <w:color w:val="0000FF"/>
            <w:sz w:val="24"/>
          </w:rPr>
          <w:t>http://www.iste.org/Libraries/PDFs/NETS-T_Standards.sflb.ashx</w:t>
        </w:r>
      </w:hyperlink>
    </w:p>
    <w:tbl>
      <w:tblPr>
        <w:tblStyle w:val="TableGrid"/>
        <w:tblW w:w="10188" w:type="dxa"/>
        <w:tblLook w:val="04A0" w:firstRow="1" w:lastRow="0" w:firstColumn="1" w:lastColumn="0" w:noHBand="0" w:noVBand="1"/>
      </w:tblPr>
      <w:tblGrid>
        <w:gridCol w:w="2241"/>
        <w:gridCol w:w="7947"/>
      </w:tblGrid>
      <w:tr w:rsidR="00873AC3" w:rsidRPr="00BA5C68" w:rsidTr="00D61AD6">
        <w:tc>
          <w:tcPr>
            <w:tcW w:w="2241" w:type="dxa"/>
            <w:shd w:val="clear" w:color="auto" w:fill="00FFFF"/>
          </w:tcPr>
          <w:p w:rsidR="00782C45" w:rsidRPr="00BA5C68" w:rsidRDefault="00782C45" w:rsidP="00873AC3">
            <w:pPr>
              <w:widowControl/>
              <w:tabs>
                <w:tab w:val="center" w:pos="10710"/>
              </w:tabs>
              <w:autoSpaceDE/>
              <w:autoSpaceDN/>
              <w:adjustRightInd/>
              <w:ind w:right="-108"/>
              <w:jc w:val="center"/>
              <w:rPr>
                <w:b/>
                <w:bCs/>
                <w:sz w:val="24"/>
              </w:rPr>
            </w:pPr>
          </w:p>
          <w:p w:rsidR="00873AC3" w:rsidRPr="00BA5C68" w:rsidRDefault="00F21306" w:rsidP="00873AC3">
            <w:pPr>
              <w:widowControl/>
              <w:tabs>
                <w:tab w:val="center" w:pos="10710"/>
              </w:tabs>
              <w:autoSpaceDE/>
              <w:autoSpaceDN/>
              <w:adjustRightInd/>
              <w:ind w:right="-108"/>
              <w:jc w:val="center"/>
              <w:rPr>
                <w:b/>
                <w:bCs/>
                <w:sz w:val="24"/>
              </w:rPr>
            </w:pPr>
            <w:r w:rsidRPr="00BA5C68">
              <w:rPr>
                <w:b/>
                <w:bCs/>
                <w:sz w:val="24"/>
              </w:rPr>
              <w:t xml:space="preserve">Specific </w:t>
            </w:r>
            <w:r w:rsidR="00873AC3" w:rsidRPr="00BA5C68">
              <w:rPr>
                <w:b/>
                <w:bCs/>
                <w:sz w:val="24"/>
              </w:rPr>
              <w:t>Course Goals</w:t>
            </w:r>
          </w:p>
        </w:tc>
        <w:tc>
          <w:tcPr>
            <w:tcW w:w="7947" w:type="dxa"/>
            <w:shd w:val="clear" w:color="auto" w:fill="00FFFF"/>
          </w:tcPr>
          <w:p w:rsidR="00873AC3" w:rsidRPr="00BA5C68" w:rsidRDefault="00873AC3" w:rsidP="00873AC3">
            <w:pPr>
              <w:widowControl/>
              <w:tabs>
                <w:tab w:val="center" w:pos="10710"/>
              </w:tabs>
              <w:autoSpaceDE/>
              <w:autoSpaceDN/>
              <w:adjustRightInd/>
              <w:ind w:right="-90"/>
              <w:jc w:val="center"/>
              <w:rPr>
                <w:b/>
                <w:bCs/>
                <w:sz w:val="24"/>
              </w:rPr>
            </w:pPr>
            <w:r w:rsidRPr="00BA5C68">
              <w:rPr>
                <w:b/>
                <w:bCs/>
                <w:sz w:val="24"/>
              </w:rPr>
              <w:t xml:space="preserve">Corresponding </w:t>
            </w:r>
            <w:r w:rsidRPr="00BA5C68">
              <w:rPr>
                <w:b/>
                <w:bCs/>
                <w:i/>
                <w:sz w:val="24"/>
              </w:rPr>
              <w:t>InTASC</w:t>
            </w:r>
            <w:r w:rsidRPr="00BA5C68">
              <w:rPr>
                <w:b/>
                <w:bCs/>
                <w:sz w:val="24"/>
              </w:rPr>
              <w:t xml:space="preserve"> </w:t>
            </w:r>
            <w:r w:rsidR="00CE0C0B" w:rsidRPr="00BA5C68">
              <w:rPr>
                <w:b/>
                <w:bCs/>
                <w:sz w:val="24"/>
              </w:rPr>
              <w:t xml:space="preserve">and </w:t>
            </w:r>
            <w:r w:rsidR="00270041" w:rsidRPr="00BA5C68">
              <w:rPr>
                <w:b/>
                <w:bCs/>
                <w:i/>
                <w:iCs/>
                <w:sz w:val="24"/>
              </w:rPr>
              <w:t>ISTE NETS-T</w:t>
            </w:r>
            <w:r w:rsidR="00270041" w:rsidRPr="00BA5C68">
              <w:rPr>
                <w:b/>
                <w:bCs/>
                <w:sz w:val="24"/>
              </w:rPr>
              <w:t xml:space="preserve"> Standards</w:t>
            </w:r>
          </w:p>
          <w:p w:rsidR="00CE0C0B" w:rsidRPr="00BA5C68" w:rsidRDefault="00873AC3" w:rsidP="00F21306">
            <w:pPr>
              <w:widowControl/>
              <w:autoSpaceDE/>
              <w:autoSpaceDN/>
              <w:adjustRightInd/>
              <w:jc w:val="center"/>
              <w:outlineLvl w:val="3"/>
              <w:rPr>
                <w:i/>
                <w:iCs/>
                <w:sz w:val="24"/>
              </w:rPr>
            </w:pPr>
            <w:r w:rsidRPr="00BA5C68">
              <w:rPr>
                <w:i/>
                <w:iCs/>
                <w:sz w:val="24"/>
              </w:rPr>
              <w:t>Interstate Teacher As</w:t>
            </w:r>
            <w:r w:rsidR="00CE0C0B" w:rsidRPr="00BA5C68">
              <w:rPr>
                <w:i/>
                <w:iCs/>
                <w:sz w:val="24"/>
              </w:rPr>
              <w:t>sessment and Support Consortium (InTASC)</w:t>
            </w:r>
          </w:p>
          <w:p w:rsidR="00873AC3" w:rsidRPr="00BA5C68" w:rsidRDefault="00CE0C0B" w:rsidP="00F21306">
            <w:pPr>
              <w:widowControl/>
              <w:autoSpaceDE/>
              <w:autoSpaceDN/>
              <w:adjustRightInd/>
              <w:jc w:val="center"/>
              <w:outlineLvl w:val="3"/>
              <w:rPr>
                <w:i/>
                <w:sz w:val="24"/>
              </w:rPr>
            </w:pPr>
            <w:r w:rsidRPr="00BA5C68">
              <w:rPr>
                <w:i/>
                <w:iCs/>
                <w:sz w:val="24"/>
              </w:rPr>
              <w:t>International Society for Technology in Education</w:t>
            </w:r>
            <w:r w:rsidR="00F21306" w:rsidRPr="00BA5C68">
              <w:rPr>
                <w:i/>
                <w:sz w:val="24"/>
              </w:rPr>
              <w:t xml:space="preserve"> </w:t>
            </w:r>
            <w:r w:rsidRPr="00BA5C68">
              <w:rPr>
                <w:i/>
                <w:sz w:val="24"/>
              </w:rPr>
              <w:t>National Education Standards for Teachers (ISTE NETS-T)</w:t>
            </w:r>
          </w:p>
        </w:tc>
      </w:tr>
      <w:tr w:rsidR="00873AC3" w:rsidRPr="00BA5C68" w:rsidTr="00873AC3">
        <w:tc>
          <w:tcPr>
            <w:tcW w:w="2241" w:type="dxa"/>
          </w:tcPr>
          <w:p w:rsidR="00873AC3" w:rsidRPr="00BA5C68" w:rsidRDefault="00873AC3" w:rsidP="00873AC3">
            <w:pPr>
              <w:widowControl/>
              <w:tabs>
                <w:tab w:val="center" w:pos="10710"/>
              </w:tabs>
              <w:autoSpaceDE/>
              <w:autoSpaceDN/>
              <w:adjustRightInd/>
              <w:ind w:right="-18"/>
              <w:rPr>
                <w:sz w:val="24"/>
              </w:rPr>
            </w:pPr>
          </w:p>
          <w:p w:rsidR="00873AC3" w:rsidRPr="00BA5C68" w:rsidRDefault="00465332" w:rsidP="00873AC3">
            <w:pPr>
              <w:widowControl/>
              <w:tabs>
                <w:tab w:val="center" w:pos="10710"/>
              </w:tabs>
              <w:autoSpaceDE/>
              <w:autoSpaceDN/>
              <w:adjustRightInd/>
              <w:ind w:right="-99"/>
              <w:rPr>
                <w:b/>
                <w:sz w:val="24"/>
              </w:rPr>
            </w:pPr>
            <w:r w:rsidRPr="00BA5C68">
              <w:rPr>
                <w:sz w:val="24"/>
              </w:rPr>
              <w:sym w:font="Symbol" w:char="F0B7"/>
            </w:r>
            <w:r w:rsidR="00D30A50" w:rsidRPr="00BA5C68">
              <w:rPr>
                <w:sz w:val="24"/>
              </w:rPr>
              <w:t>A deeper under</w:t>
            </w:r>
            <w:r w:rsidRPr="00BA5C68">
              <w:rPr>
                <w:sz w:val="24"/>
              </w:rPr>
              <w:t>standing of the role of culture in teaching and learning</w:t>
            </w:r>
            <w:r w:rsidR="00B7579C" w:rsidRPr="00BA5C68">
              <w:rPr>
                <w:sz w:val="24"/>
              </w:rPr>
              <w:t>.</w:t>
            </w:r>
            <w:r w:rsidR="00D24792" w:rsidRPr="00BA5C68">
              <w:rPr>
                <w:sz w:val="24"/>
              </w:rPr>
              <w:t xml:space="preserve"> A nuanced understanding of state language and education policy with respect to English language learners, including historical and legal approaches to minority education. </w:t>
            </w:r>
          </w:p>
          <w:p w:rsidR="00873AC3" w:rsidRPr="00BA5C68" w:rsidRDefault="00873AC3" w:rsidP="00873AC3">
            <w:pPr>
              <w:widowControl/>
              <w:tabs>
                <w:tab w:val="center" w:pos="10710"/>
              </w:tabs>
              <w:autoSpaceDE/>
              <w:autoSpaceDN/>
              <w:adjustRightInd/>
              <w:ind w:right="-99"/>
              <w:rPr>
                <w:b/>
                <w:sz w:val="24"/>
              </w:rPr>
            </w:pPr>
          </w:p>
        </w:tc>
        <w:tc>
          <w:tcPr>
            <w:tcW w:w="7947" w:type="dxa"/>
          </w:tcPr>
          <w:p w:rsidR="00873AC3" w:rsidRPr="00BA5C68" w:rsidRDefault="00873AC3" w:rsidP="00873AC3">
            <w:pPr>
              <w:widowControl/>
              <w:tabs>
                <w:tab w:val="center" w:pos="10710"/>
              </w:tabs>
              <w:autoSpaceDE/>
              <w:autoSpaceDN/>
              <w:adjustRightInd/>
              <w:ind w:right="720"/>
              <w:jc w:val="both"/>
              <w:rPr>
                <w:b/>
                <w:sz w:val="24"/>
              </w:rPr>
            </w:pPr>
          </w:p>
          <w:p w:rsidR="00465332" w:rsidRPr="00BA5C68" w:rsidRDefault="00CE0C0B" w:rsidP="00465332">
            <w:pPr>
              <w:rPr>
                <w:b/>
                <w:color w:val="C00000"/>
                <w:sz w:val="24"/>
                <w:u w:val="single"/>
              </w:rPr>
            </w:pPr>
            <w:r w:rsidRPr="00BA5C68">
              <w:rPr>
                <w:b/>
                <w:color w:val="C00000"/>
                <w:sz w:val="24"/>
                <w:u w:val="single"/>
              </w:rPr>
              <w:t xml:space="preserve">InTASC </w:t>
            </w:r>
            <w:r w:rsidR="00465332" w:rsidRPr="00BA5C68">
              <w:rPr>
                <w:b/>
                <w:color w:val="C00000"/>
                <w:sz w:val="24"/>
                <w:u w:val="single"/>
              </w:rPr>
              <w:t>Standard #2: Learning Differences</w:t>
            </w:r>
          </w:p>
          <w:p w:rsidR="00465332" w:rsidRPr="00BA5C68" w:rsidRDefault="00465332" w:rsidP="00465332">
            <w:pPr>
              <w:rPr>
                <w:bCs/>
                <w:color w:val="221E1F"/>
                <w:sz w:val="24"/>
              </w:rPr>
            </w:pPr>
            <w:r w:rsidRPr="00BA5C68">
              <w:rPr>
                <w:bCs/>
                <w:color w:val="221E1F"/>
                <w:sz w:val="24"/>
              </w:rPr>
              <w:t>The teacher uses understanding of individual differences and diverse cultures and communities to ensure inclusive learning environments that enable each learner to meet high standards.</w:t>
            </w:r>
          </w:p>
          <w:p w:rsidR="00465332" w:rsidRPr="00BA5C68" w:rsidRDefault="00465332" w:rsidP="00873AC3">
            <w:pPr>
              <w:widowControl/>
              <w:tabs>
                <w:tab w:val="center" w:pos="10710"/>
              </w:tabs>
              <w:autoSpaceDE/>
              <w:autoSpaceDN/>
              <w:adjustRightInd/>
              <w:ind w:right="720"/>
              <w:jc w:val="both"/>
              <w:rPr>
                <w:b/>
                <w:sz w:val="24"/>
              </w:rPr>
            </w:pPr>
          </w:p>
          <w:p w:rsidR="00B7579C" w:rsidRPr="00BA5C68" w:rsidRDefault="00465332" w:rsidP="00B7579C">
            <w:pPr>
              <w:ind w:left="279"/>
              <w:rPr>
                <w:color w:val="221E1F"/>
                <w:sz w:val="24"/>
              </w:rPr>
            </w:pPr>
            <w:r w:rsidRPr="00BA5C68">
              <w:rPr>
                <w:color w:val="221E1F"/>
                <w:sz w:val="24"/>
              </w:rPr>
              <w:t>2(d) The teacher brings multiple perspectives to the discussion of content, including attention to learners’ personal, family, and community experiences and cultural norms.</w:t>
            </w:r>
          </w:p>
          <w:p w:rsidR="00B7579C" w:rsidRPr="00BA5C68" w:rsidRDefault="00B7579C" w:rsidP="00B7579C">
            <w:pPr>
              <w:ind w:left="279"/>
              <w:rPr>
                <w:color w:val="221E1F"/>
                <w:sz w:val="24"/>
              </w:rPr>
            </w:pPr>
            <w:r w:rsidRPr="00BA5C68">
              <w:rPr>
                <w:color w:val="221E1F"/>
                <w:sz w:val="24"/>
              </w:rPr>
              <w:t>2(j) The teacher understands that learners bring assets for learning based on their individual experiences, abilities, talents, prior learning, and peer and social group interactions, as well as language, culture, family, and community values.</w:t>
            </w:r>
          </w:p>
          <w:p w:rsidR="00B7579C" w:rsidRPr="00BA5C68" w:rsidRDefault="00B7579C" w:rsidP="00B7579C">
            <w:pPr>
              <w:ind w:left="279"/>
              <w:rPr>
                <w:color w:val="221E1F"/>
                <w:sz w:val="24"/>
              </w:rPr>
            </w:pPr>
            <w:r w:rsidRPr="00BA5C68">
              <w:rPr>
                <w:color w:val="221E1F"/>
                <w:sz w:val="24"/>
              </w:rPr>
              <w:t>2(o) The teacher values diverse languages and dialects and seeks to integrate them into his/her instructional practice to engage students in learning.</w:t>
            </w:r>
          </w:p>
          <w:p w:rsidR="00CE0C0B" w:rsidRPr="00BA5C68" w:rsidRDefault="00CE0C0B" w:rsidP="00B7579C">
            <w:pPr>
              <w:ind w:left="279"/>
              <w:rPr>
                <w:color w:val="221E1F"/>
                <w:sz w:val="24"/>
              </w:rPr>
            </w:pPr>
          </w:p>
          <w:p w:rsidR="00CE0C0B" w:rsidRPr="00BA5C68" w:rsidRDefault="00CE0C0B" w:rsidP="00CE0C0B">
            <w:pPr>
              <w:widowControl/>
              <w:rPr>
                <w:b/>
                <w:bCs/>
                <w:color w:val="C00000"/>
                <w:sz w:val="24"/>
                <w:u w:val="single"/>
              </w:rPr>
            </w:pPr>
            <w:r w:rsidRPr="00BA5C68">
              <w:rPr>
                <w:b/>
                <w:bCs/>
                <w:color w:val="C00000"/>
                <w:sz w:val="24"/>
                <w:u w:val="single"/>
              </w:rPr>
              <w:t>ISTE NETS-T Standard #1:</w:t>
            </w:r>
            <w:r w:rsidRPr="00BA5C68">
              <w:rPr>
                <w:b/>
                <w:bCs/>
                <w:color w:val="C00000"/>
                <w:sz w:val="24"/>
                <w:u w:val="single"/>
                <w:lang w:bidi="bo-CN"/>
              </w:rPr>
              <w:t xml:space="preserve"> Facilitate and Inspire Student Learning and Creativity</w:t>
            </w:r>
          </w:p>
          <w:p w:rsidR="00CE0C0B" w:rsidRPr="00BA5C68" w:rsidRDefault="00CE0C0B" w:rsidP="00CE0C0B">
            <w:pPr>
              <w:widowControl/>
              <w:rPr>
                <w:sz w:val="24"/>
                <w:lang w:bidi="bo-CN"/>
              </w:rPr>
            </w:pPr>
            <w:r w:rsidRPr="00BA5C68">
              <w:rPr>
                <w:sz w:val="24"/>
                <w:lang w:bidi="bo-CN"/>
              </w:rPr>
              <w:t xml:space="preserve">Teachers use their knowledge of subject matter, teaching and learning, and </w:t>
            </w:r>
            <w:r w:rsidRPr="00BA5C68">
              <w:rPr>
                <w:sz w:val="24"/>
                <w:lang w:bidi="bo-CN"/>
              </w:rPr>
              <w:lastRenderedPageBreak/>
              <w:t xml:space="preserve">technology to facilitate experiences that advance student learning, creativity, and innovation in both face-to-face and virtual environments. </w:t>
            </w:r>
          </w:p>
          <w:p w:rsidR="00CE0C0B" w:rsidRPr="00BA5C68" w:rsidRDefault="00CE0C0B" w:rsidP="00CE0C0B">
            <w:pPr>
              <w:widowControl/>
              <w:rPr>
                <w:sz w:val="24"/>
                <w:lang w:bidi="bo-CN"/>
              </w:rPr>
            </w:pPr>
          </w:p>
          <w:p w:rsidR="004E3A1E" w:rsidRPr="00BA5C68" w:rsidRDefault="00CE0C0B" w:rsidP="004E3A1E">
            <w:pPr>
              <w:widowControl/>
              <w:ind w:left="279"/>
              <w:rPr>
                <w:sz w:val="24"/>
                <w:lang w:bidi="bo-CN"/>
              </w:rPr>
            </w:pPr>
            <w:r w:rsidRPr="00BA5C68">
              <w:rPr>
                <w:sz w:val="24"/>
                <w:lang w:bidi="bo-CN"/>
              </w:rPr>
              <w:t>1(a) Promote, support, and model creative and innovative thinking and inventiveness</w:t>
            </w:r>
            <w:r w:rsidR="004E3A1E" w:rsidRPr="00BA5C68">
              <w:rPr>
                <w:sz w:val="24"/>
                <w:lang w:bidi="bo-CN"/>
              </w:rPr>
              <w:t>.</w:t>
            </w:r>
          </w:p>
          <w:p w:rsidR="00CE0C0B" w:rsidRPr="00BA5C68" w:rsidRDefault="004E3A1E" w:rsidP="004E3A1E">
            <w:pPr>
              <w:widowControl/>
              <w:ind w:left="279"/>
              <w:rPr>
                <w:sz w:val="24"/>
              </w:rPr>
            </w:pPr>
            <w:r w:rsidRPr="00BA5C68">
              <w:rPr>
                <w:sz w:val="24"/>
                <w:lang w:bidi="bo-CN"/>
              </w:rPr>
              <w:t>1(b)</w:t>
            </w:r>
            <w:r w:rsidR="00CE0C0B" w:rsidRPr="00BA5C68">
              <w:rPr>
                <w:sz w:val="24"/>
                <w:lang w:bidi="bo-CN"/>
              </w:rPr>
              <w:t xml:space="preserve"> Engage students in exploring real-world issues</w:t>
            </w:r>
            <w:r w:rsidRPr="00BA5C68">
              <w:rPr>
                <w:sz w:val="24"/>
                <w:lang w:bidi="bo-CN"/>
              </w:rPr>
              <w:t xml:space="preserve"> </w:t>
            </w:r>
            <w:r w:rsidR="00CE0C0B" w:rsidRPr="00BA5C68">
              <w:rPr>
                <w:sz w:val="24"/>
                <w:lang w:bidi="bo-CN"/>
              </w:rPr>
              <w:t>and solving authentic problems using digital tools</w:t>
            </w:r>
            <w:r w:rsidRPr="00BA5C68">
              <w:rPr>
                <w:sz w:val="24"/>
                <w:lang w:bidi="bo-CN"/>
              </w:rPr>
              <w:t xml:space="preserve"> </w:t>
            </w:r>
            <w:r w:rsidR="00CE0C0B" w:rsidRPr="00BA5C68">
              <w:rPr>
                <w:sz w:val="24"/>
                <w:lang w:bidi="bo-CN"/>
              </w:rPr>
              <w:t>and resources</w:t>
            </w:r>
            <w:r w:rsidRPr="00BA5C68">
              <w:rPr>
                <w:sz w:val="24"/>
                <w:lang w:bidi="bo-CN"/>
              </w:rPr>
              <w:t>.</w:t>
            </w:r>
          </w:p>
        </w:tc>
      </w:tr>
      <w:tr w:rsidR="00873AC3" w:rsidRPr="00BA5C68" w:rsidTr="00873AC3">
        <w:tc>
          <w:tcPr>
            <w:tcW w:w="2241" w:type="dxa"/>
          </w:tcPr>
          <w:p w:rsidR="00873AC3" w:rsidRPr="00BA5C68" w:rsidRDefault="00873AC3" w:rsidP="00873AC3">
            <w:pPr>
              <w:widowControl/>
              <w:tabs>
                <w:tab w:val="center" w:pos="10710"/>
              </w:tabs>
              <w:autoSpaceDE/>
              <w:autoSpaceDN/>
              <w:adjustRightInd/>
              <w:rPr>
                <w:b/>
                <w:sz w:val="24"/>
              </w:rPr>
            </w:pPr>
          </w:p>
          <w:p w:rsidR="00873AC3" w:rsidRPr="00BA5C68" w:rsidRDefault="00873AC3" w:rsidP="00D24792">
            <w:pPr>
              <w:widowControl/>
              <w:tabs>
                <w:tab w:val="center" w:pos="10710"/>
              </w:tabs>
              <w:autoSpaceDE/>
              <w:autoSpaceDN/>
              <w:adjustRightInd/>
              <w:ind w:right="-99"/>
              <w:rPr>
                <w:b/>
                <w:sz w:val="24"/>
              </w:rPr>
            </w:pPr>
            <w:r w:rsidRPr="00BA5C68">
              <w:rPr>
                <w:sz w:val="24"/>
              </w:rPr>
              <w:sym w:font="Symbol" w:char="F0B7"/>
            </w:r>
            <w:r w:rsidR="0039037D">
              <w:rPr>
                <w:sz w:val="24"/>
              </w:rPr>
              <w:t>Exploration of research in</w:t>
            </w:r>
            <w:r w:rsidR="00B7579C" w:rsidRPr="00BA5C68">
              <w:rPr>
                <w:sz w:val="24"/>
              </w:rPr>
              <w:t xml:space="preserve"> </w:t>
            </w:r>
            <w:r w:rsidRPr="00BA5C68">
              <w:rPr>
                <w:sz w:val="24"/>
              </w:rPr>
              <w:t>second lang</w:t>
            </w:r>
            <w:r w:rsidR="00FA46F2">
              <w:rPr>
                <w:sz w:val="24"/>
              </w:rPr>
              <w:t>uage acquisition theory improve</w:t>
            </w:r>
            <w:r w:rsidR="0017131B" w:rsidRPr="00BA5C68">
              <w:rPr>
                <w:sz w:val="24"/>
              </w:rPr>
              <w:t xml:space="preserve"> teaching and learning</w:t>
            </w:r>
            <w:r w:rsidR="00B7579C" w:rsidRPr="00BA5C68">
              <w:rPr>
                <w:sz w:val="24"/>
              </w:rPr>
              <w:t>.</w:t>
            </w:r>
            <w:r w:rsidR="00D24792" w:rsidRPr="00BA5C68">
              <w:rPr>
                <w:sz w:val="24"/>
              </w:rPr>
              <w:t xml:space="preserve"> Understanding the relationship between research and state language policy.</w:t>
            </w:r>
          </w:p>
        </w:tc>
        <w:tc>
          <w:tcPr>
            <w:tcW w:w="7947" w:type="dxa"/>
          </w:tcPr>
          <w:p w:rsidR="00F21306" w:rsidRPr="00BA5C68" w:rsidRDefault="00F21306" w:rsidP="00873AC3">
            <w:pPr>
              <w:jc w:val="both"/>
              <w:rPr>
                <w:b/>
                <w:sz w:val="24"/>
                <w:u w:val="single"/>
              </w:rPr>
            </w:pPr>
          </w:p>
          <w:p w:rsidR="00873AC3" w:rsidRPr="00BA5C68" w:rsidRDefault="00873AC3" w:rsidP="00873AC3">
            <w:pPr>
              <w:jc w:val="both"/>
              <w:rPr>
                <w:b/>
                <w:color w:val="C00000"/>
                <w:sz w:val="24"/>
                <w:u w:val="single"/>
              </w:rPr>
            </w:pPr>
            <w:r w:rsidRPr="00BA5C68">
              <w:rPr>
                <w:b/>
                <w:color w:val="C00000"/>
                <w:sz w:val="24"/>
                <w:u w:val="single"/>
              </w:rPr>
              <w:t>Standard #1: Learner Development</w:t>
            </w:r>
          </w:p>
          <w:p w:rsidR="00873AC3" w:rsidRPr="00BA5C68" w:rsidRDefault="00873AC3" w:rsidP="00873AC3">
            <w:pPr>
              <w:jc w:val="both"/>
              <w:rPr>
                <w:color w:val="221E1F"/>
                <w:sz w:val="24"/>
              </w:rPr>
            </w:pPr>
            <w:r w:rsidRPr="00BA5C68">
              <w:rPr>
                <w:color w:val="221E1F"/>
                <w:sz w:val="24"/>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rsidR="00F21306" w:rsidRPr="00BA5C68" w:rsidRDefault="00F21306" w:rsidP="00F21306">
            <w:pPr>
              <w:ind w:left="279"/>
              <w:jc w:val="both"/>
              <w:rPr>
                <w:color w:val="221E1F"/>
                <w:sz w:val="24"/>
              </w:rPr>
            </w:pPr>
          </w:p>
          <w:p w:rsidR="00F21306" w:rsidRPr="00BA5C68" w:rsidRDefault="00F21306" w:rsidP="00F21306">
            <w:pPr>
              <w:ind w:left="279"/>
              <w:rPr>
                <w:b/>
                <w:color w:val="221E1F"/>
                <w:sz w:val="24"/>
              </w:rPr>
            </w:pPr>
            <w:r w:rsidRPr="00BA5C68">
              <w:rPr>
                <w:color w:val="221E1F"/>
                <w:sz w:val="24"/>
              </w:rPr>
              <w:t>1(g) The teacher understands the role of language and culture in learning and knows how to modify instruction to make language comprehensible and instruction relevant, accessible, and challenging.</w:t>
            </w:r>
          </w:p>
          <w:p w:rsidR="00F21306" w:rsidRPr="00BA5C68" w:rsidRDefault="00F21306" w:rsidP="00873AC3">
            <w:pPr>
              <w:jc w:val="both"/>
              <w:rPr>
                <w:color w:val="221E1F"/>
                <w:sz w:val="24"/>
              </w:rPr>
            </w:pPr>
          </w:p>
          <w:p w:rsidR="00F21306" w:rsidRPr="00BA5C68" w:rsidRDefault="00F21306" w:rsidP="00F21306">
            <w:pPr>
              <w:rPr>
                <w:b/>
                <w:color w:val="C00000"/>
                <w:sz w:val="24"/>
                <w:u w:val="single"/>
              </w:rPr>
            </w:pPr>
            <w:r w:rsidRPr="00BA5C68">
              <w:rPr>
                <w:b/>
                <w:color w:val="C00000"/>
                <w:sz w:val="24"/>
                <w:u w:val="single"/>
              </w:rPr>
              <w:t>Standard #2: Learning Differences</w:t>
            </w:r>
          </w:p>
          <w:p w:rsidR="00F21306" w:rsidRPr="00BA5C68" w:rsidRDefault="00F21306" w:rsidP="00F21306">
            <w:pPr>
              <w:rPr>
                <w:bCs/>
                <w:color w:val="221E1F"/>
                <w:sz w:val="24"/>
              </w:rPr>
            </w:pPr>
            <w:r w:rsidRPr="00BA5C68">
              <w:rPr>
                <w:bCs/>
                <w:color w:val="221E1F"/>
                <w:sz w:val="24"/>
              </w:rPr>
              <w:t>The teacher uses understanding of individual differences and diverse cultures and communities to ensure inclusive learning environments that enable each learner to meet high standards.</w:t>
            </w:r>
          </w:p>
          <w:p w:rsidR="00F21306" w:rsidRPr="00BA5C68" w:rsidRDefault="00F21306" w:rsidP="00F21306">
            <w:pPr>
              <w:ind w:left="279"/>
              <w:rPr>
                <w:color w:val="221E1F"/>
                <w:sz w:val="24"/>
              </w:rPr>
            </w:pPr>
          </w:p>
          <w:p w:rsidR="00F21306" w:rsidRPr="00BA5C68" w:rsidRDefault="00F21306" w:rsidP="00F21306">
            <w:pPr>
              <w:ind w:left="279"/>
              <w:rPr>
                <w:color w:val="221E1F"/>
                <w:sz w:val="24"/>
              </w:rPr>
            </w:pPr>
            <w:r w:rsidRPr="00BA5C68">
              <w:rPr>
                <w:color w:val="221E1F"/>
                <w:sz w:val="24"/>
              </w:rPr>
              <w:t>2(e) The teacher incorporates tools of language development into planning and instruction, including strategies for making content accessible to English language learners and for evaluating and supporting their development of English proficiency.</w:t>
            </w:r>
          </w:p>
          <w:p w:rsidR="005D14E4" w:rsidRPr="00BA5C68" w:rsidRDefault="005D14E4" w:rsidP="00F21306">
            <w:pPr>
              <w:ind w:left="279"/>
              <w:rPr>
                <w:color w:val="221E1F"/>
                <w:sz w:val="24"/>
              </w:rPr>
            </w:pPr>
          </w:p>
          <w:p w:rsidR="00EA08C5" w:rsidRPr="00BA5C68" w:rsidRDefault="00EA08C5" w:rsidP="00F21306">
            <w:pPr>
              <w:ind w:left="279"/>
              <w:rPr>
                <w:color w:val="221E1F"/>
                <w:sz w:val="24"/>
              </w:rPr>
            </w:pPr>
          </w:p>
          <w:p w:rsidR="005D14E4" w:rsidRPr="00BA5C68" w:rsidRDefault="005D14E4" w:rsidP="005D14E4">
            <w:pPr>
              <w:rPr>
                <w:bCs/>
                <w:color w:val="C00000"/>
                <w:sz w:val="24"/>
              </w:rPr>
            </w:pPr>
            <w:r w:rsidRPr="00BA5C68">
              <w:rPr>
                <w:b/>
                <w:color w:val="C00000"/>
                <w:sz w:val="24"/>
                <w:u w:val="single"/>
              </w:rPr>
              <w:t>Standard #4: Content Knowledge</w:t>
            </w:r>
          </w:p>
          <w:p w:rsidR="005D14E4" w:rsidRPr="00BA5C68" w:rsidRDefault="005D14E4" w:rsidP="005D14E4">
            <w:pPr>
              <w:rPr>
                <w:bCs/>
                <w:color w:val="221E1F"/>
                <w:sz w:val="24"/>
              </w:rPr>
            </w:pPr>
            <w:r w:rsidRPr="00BA5C68">
              <w:rPr>
                <w:bCs/>
                <w:color w:val="221E1F"/>
                <w:sz w:val="24"/>
              </w:rPr>
              <w:t>The teacher understands the central concepts, tools of inquiry, and structures of the discipline(s) he or she teaches and creates learning experiences that make these aspects of the discipline accessible and meaningful for learners to assure mastery of the content.</w:t>
            </w:r>
          </w:p>
          <w:p w:rsidR="005D14E4" w:rsidRPr="00BA5C68" w:rsidRDefault="005D14E4" w:rsidP="005D14E4">
            <w:pPr>
              <w:rPr>
                <w:bCs/>
                <w:color w:val="221E1F"/>
                <w:sz w:val="24"/>
              </w:rPr>
            </w:pPr>
          </w:p>
          <w:p w:rsidR="005D14E4" w:rsidRPr="00BA5C68" w:rsidRDefault="005D14E4" w:rsidP="005D14E4">
            <w:pPr>
              <w:ind w:left="279"/>
              <w:rPr>
                <w:color w:val="221E1F"/>
                <w:sz w:val="24"/>
              </w:rPr>
            </w:pPr>
            <w:r w:rsidRPr="00BA5C68">
              <w:rPr>
                <w:color w:val="221E1F"/>
                <w:sz w:val="24"/>
              </w:rPr>
              <w:t>4(l) The teacher knows and uses the academic language of the discipline and knows how to make it accessible to learners.</w:t>
            </w:r>
          </w:p>
          <w:p w:rsidR="00873AC3" w:rsidRPr="00BA5C68" w:rsidRDefault="005D14E4" w:rsidP="005D14E4">
            <w:pPr>
              <w:ind w:left="279"/>
              <w:rPr>
                <w:color w:val="221E1F"/>
                <w:sz w:val="24"/>
              </w:rPr>
            </w:pPr>
            <w:r w:rsidRPr="00BA5C68">
              <w:rPr>
                <w:color w:val="221E1F"/>
                <w:sz w:val="24"/>
              </w:rPr>
              <w:t>4(m) The teacher knows how to integrate culturally relevant content to build on learners’ background knowledge.</w:t>
            </w:r>
          </w:p>
          <w:p w:rsidR="002A65A0" w:rsidRPr="00BA5C68" w:rsidRDefault="002A65A0" w:rsidP="005D14E4">
            <w:pPr>
              <w:ind w:left="279"/>
              <w:rPr>
                <w:color w:val="221E1F"/>
                <w:sz w:val="24"/>
              </w:rPr>
            </w:pPr>
          </w:p>
          <w:p w:rsidR="00782C45" w:rsidRPr="00BA5C68" w:rsidRDefault="002A65A0" w:rsidP="002A65A0">
            <w:pPr>
              <w:widowControl/>
              <w:rPr>
                <w:b/>
                <w:bCs/>
                <w:color w:val="C00000"/>
                <w:sz w:val="24"/>
                <w:u w:val="single"/>
                <w:lang w:bidi="bo-CN"/>
              </w:rPr>
            </w:pPr>
            <w:r w:rsidRPr="00BA5C68">
              <w:rPr>
                <w:b/>
                <w:bCs/>
                <w:color w:val="C00000"/>
                <w:sz w:val="24"/>
                <w:u w:val="single"/>
              </w:rPr>
              <w:t>ISTE NETS-T Standard #4:</w:t>
            </w:r>
            <w:r w:rsidRPr="00BA5C68">
              <w:rPr>
                <w:b/>
                <w:bCs/>
                <w:color w:val="C00000"/>
                <w:sz w:val="24"/>
                <w:u w:val="single"/>
                <w:lang w:bidi="bo-CN"/>
              </w:rPr>
              <w:t xml:space="preserve"> Promote and Model Digital Citizenship</w:t>
            </w:r>
            <w:r w:rsidR="00782C45" w:rsidRPr="00BA5C68">
              <w:rPr>
                <w:b/>
                <w:bCs/>
                <w:color w:val="C00000"/>
                <w:sz w:val="24"/>
                <w:u w:val="single"/>
                <w:lang w:bidi="bo-CN"/>
              </w:rPr>
              <w:t xml:space="preserve"> </w:t>
            </w:r>
            <w:r w:rsidRPr="00BA5C68">
              <w:rPr>
                <w:b/>
                <w:bCs/>
                <w:color w:val="C00000"/>
                <w:sz w:val="24"/>
                <w:u w:val="single"/>
                <w:lang w:bidi="bo-CN"/>
              </w:rPr>
              <w:t>and Responsibility</w:t>
            </w:r>
            <w:r w:rsidR="00782C45" w:rsidRPr="00BA5C68">
              <w:rPr>
                <w:b/>
                <w:bCs/>
                <w:color w:val="C00000"/>
                <w:sz w:val="24"/>
                <w:u w:val="single"/>
                <w:lang w:bidi="bo-CN"/>
              </w:rPr>
              <w:t>.</w:t>
            </w:r>
          </w:p>
          <w:p w:rsidR="002A65A0" w:rsidRPr="00BA5C68" w:rsidRDefault="002A65A0" w:rsidP="00782C45">
            <w:pPr>
              <w:widowControl/>
              <w:rPr>
                <w:sz w:val="24"/>
                <w:lang w:bidi="bo-CN"/>
              </w:rPr>
            </w:pPr>
            <w:r w:rsidRPr="00BA5C68">
              <w:rPr>
                <w:sz w:val="24"/>
                <w:lang w:bidi="bo-CN"/>
              </w:rPr>
              <w:t>Teachers understand local and global societal</w:t>
            </w:r>
            <w:r w:rsidR="00782C45" w:rsidRPr="00BA5C68">
              <w:rPr>
                <w:sz w:val="24"/>
                <w:lang w:bidi="bo-CN"/>
              </w:rPr>
              <w:t xml:space="preserve"> </w:t>
            </w:r>
            <w:r w:rsidRPr="00BA5C68">
              <w:rPr>
                <w:sz w:val="24"/>
                <w:lang w:bidi="bo-CN"/>
              </w:rPr>
              <w:t>issues and responsibilities in an evolving digital</w:t>
            </w:r>
            <w:r w:rsidR="00467275" w:rsidRPr="00BA5C68">
              <w:rPr>
                <w:sz w:val="24"/>
                <w:lang w:bidi="bo-CN"/>
              </w:rPr>
              <w:t xml:space="preserve"> </w:t>
            </w:r>
            <w:r w:rsidRPr="00BA5C68">
              <w:rPr>
                <w:sz w:val="24"/>
                <w:lang w:bidi="bo-CN"/>
              </w:rPr>
              <w:t>culture and exhibit legal and ethical behavior in</w:t>
            </w:r>
            <w:r w:rsidR="00782C45" w:rsidRPr="00BA5C68">
              <w:rPr>
                <w:sz w:val="24"/>
                <w:lang w:bidi="bo-CN"/>
              </w:rPr>
              <w:t xml:space="preserve"> </w:t>
            </w:r>
            <w:r w:rsidRPr="00BA5C68">
              <w:rPr>
                <w:sz w:val="24"/>
                <w:lang w:bidi="bo-CN"/>
              </w:rPr>
              <w:t xml:space="preserve">their </w:t>
            </w:r>
            <w:r w:rsidRPr="00BA5C68">
              <w:rPr>
                <w:sz w:val="24"/>
                <w:lang w:bidi="bo-CN"/>
              </w:rPr>
              <w:lastRenderedPageBreak/>
              <w:t>professional practices.</w:t>
            </w:r>
          </w:p>
          <w:p w:rsidR="00782C45" w:rsidRPr="00BA5C68" w:rsidRDefault="00782C45" w:rsidP="00782C45">
            <w:pPr>
              <w:widowControl/>
              <w:rPr>
                <w:sz w:val="24"/>
                <w:lang w:bidi="bo-CN"/>
              </w:rPr>
            </w:pPr>
          </w:p>
          <w:p w:rsidR="00782C45" w:rsidRPr="00BA5C68" w:rsidRDefault="00782C45" w:rsidP="00EA08C5">
            <w:pPr>
              <w:widowControl/>
              <w:ind w:left="279"/>
              <w:rPr>
                <w:b/>
                <w:bCs/>
                <w:sz w:val="24"/>
                <w:lang w:bidi="bo-CN"/>
              </w:rPr>
            </w:pPr>
            <w:r w:rsidRPr="00BA5C68">
              <w:rPr>
                <w:sz w:val="24"/>
                <w:lang w:bidi="bo-CN"/>
              </w:rPr>
              <w:t>4 (b)</w:t>
            </w:r>
            <w:r w:rsidR="002A65A0" w:rsidRPr="00BA5C68">
              <w:rPr>
                <w:sz w:val="24"/>
                <w:lang w:bidi="bo-CN"/>
              </w:rPr>
              <w:t xml:space="preserve"> Address the diverse needs of all learners by using</w:t>
            </w:r>
            <w:r w:rsidRPr="00BA5C68">
              <w:rPr>
                <w:sz w:val="24"/>
                <w:lang w:bidi="bo-CN"/>
              </w:rPr>
              <w:t xml:space="preserve"> </w:t>
            </w:r>
            <w:r w:rsidR="002A65A0" w:rsidRPr="00BA5C68">
              <w:rPr>
                <w:sz w:val="24"/>
                <w:lang w:bidi="bo-CN"/>
              </w:rPr>
              <w:t>learner-centered strategies providing equitable access</w:t>
            </w:r>
            <w:r w:rsidRPr="00BA5C68">
              <w:rPr>
                <w:sz w:val="24"/>
                <w:lang w:bidi="bo-CN"/>
              </w:rPr>
              <w:t xml:space="preserve"> </w:t>
            </w:r>
            <w:r w:rsidR="002A65A0" w:rsidRPr="00BA5C68">
              <w:rPr>
                <w:sz w:val="24"/>
                <w:lang w:bidi="bo-CN"/>
              </w:rPr>
              <w:t>to appropriate digital tools and resources</w:t>
            </w:r>
            <w:r w:rsidRPr="00BA5C68">
              <w:rPr>
                <w:sz w:val="24"/>
                <w:lang w:bidi="bo-CN"/>
              </w:rPr>
              <w:t>.</w:t>
            </w:r>
          </w:p>
          <w:p w:rsidR="00782C45" w:rsidRPr="00BA5C68" w:rsidRDefault="00782C45" w:rsidP="00782C45">
            <w:pPr>
              <w:widowControl/>
              <w:ind w:left="279"/>
              <w:rPr>
                <w:sz w:val="24"/>
                <w:lang w:bidi="bo-CN"/>
              </w:rPr>
            </w:pPr>
            <w:r w:rsidRPr="00BA5C68">
              <w:rPr>
                <w:sz w:val="24"/>
                <w:lang w:bidi="bo-CN"/>
              </w:rPr>
              <w:t>4 (d)</w:t>
            </w:r>
            <w:r w:rsidR="002A65A0" w:rsidRPr="00BA5C68">
              <w:rPr>
                <w:sz w:val="24"/>
                <w:lang w:bidi="bo-CN"/>
              </w:rPr>
              <w:t xml:space="preserve"> Develop and model cultural understanding and</w:t>
            </w:r>
            <w:r w:rsidRPr="00BA5C68">
              <w:rPr>
                <w:sz w:val="24"/>
                <w:lang w:bidi="bo-CN"/>
              </w:rPr>
              <w:t xml:space="preserve"> </w:t>
            </w:r>
            <w:r w:rsidR="002A65A0" w:rsidRPr="00BA5C68">
              <w:rPr>
                <w:sz w:val="24"/>
                <w:lang w:bidi="bo-CN"/>
              </w:rPr>
              <w:t>global awareness by engaging with colleagues</w:t>
            </w:r>
            <w:r w:rsidRPr="00BA5C68">
              <w:rPr>
                <w:sz w:val="24"/>
                <w:lang w:bidi="bo-CN"/>
              </w:rPr>
              <w:t xml:space="preserve"> </w:t>
            </w:r>
            <w:r w:rsidR="002A65A0" w:rsidRPr="00BA5C68">
              <w:rPr>
                <w:sz w:val="24"/>
                <w:lang w:bidi="bo-CN"/>
              </w:rPr>
              <w:t>and students of other cultures using digital age</w:t>
            </w:r>
            <w:r w:rsidRPr="00BA5C68">
              <w:rPr>
                <w:sz w:val="24"/>
                <w:lang w:bidi="bo-CN"/>
              </w:rPr>
              <w:t xml:space="preserve"> </w:t>
            </w:r>
            <w:r w:rsidR="002A65A0" w:rsidRPr="00BA5C68">
              <w:rPr>
                <w:sz w:val="24"/>
                <w:lang w:bidi="bo-CN"/>
              </w:rPr>
              <w:t>communication and collaboration tools</w:t>
            </w:r>
            <w:r w:rsidRPr="00BA5C68">
              <w:rPr>
                <w:sz w:val="24"/>
                <w:lang w:bidi="bo-CN"/>
              </w:rPr>
              <w:t>.</w:t>
            </w:r>
          </w:p>
        </w:tc>
      </w:tr>
      <w:tr w:rsidR="00873AC3" w:rsidRPr="00BA5C68" w:rsidTr="00873AC3">
        <w:tc>
          <w:tcPr>
            <w:tcW w:w="2241" w:type="dxa"/>
          </w:tcPr>
          <w:p w:rsidR="00873AC3" w:rsidRPr="00BA5C68" w:rsidRDefault="00A962F3" w:rsidP="00873AC3">
            <w:pPr>
              <w:widowControl/>
              <w:tabs>
                <w:tab w:val="center" w:pos="10710"/>
              </w:tabs>
              <w:autoSpaceDE/>
              <w:autoSpaceDN/>
              <w:adjustRightInd/>
              <w:ind w:right="-18"/>
              <w:rPr>
                <w:b/>
                <w:sz w:val="24"/>
              </w:rPr>
            </w:pPr>
            <w:r w:rsidRPr="00BA5C68">
              <w:rPr>
                <w:sz w:val="24"/>
              </w:rPr>
              <w:lastRenderedPageBreak/>
              <w:br w:type="page"/>
            </w:r>
          </w:p>
          <w:p w:rsidR="00873AC3" w:rsidRPr="00BA5C68" w:rsidRDefault="00873AC3" w:rsidP="00873AC3">
            <w:pPr>
              <w:widowControl/>
              <w:tabs>
                <w:tab w:val="center" w:pos="10710"/>
              </w:tabs>
              <w:autoSpaceDE/>
              <w:autoSpaceDN/>
              <w:adjustRightInd/>
              <w:ind w:right="-18"/>
              <w:rPr>
                <w:b/>
                <w:sz w:val="24"/>
              </w:rPr>
            </w:pPr>
          </w:p>
          <w:p w:rsidR="00873AC3" w:rsidRPr="00BA5C68" w:rsidRDefault="00E70D29" w:rsidP="00E70D29">
            <w:pPr>
              <w:widowControl/>
              <w:tabs>
                <w:tab w:val="center" w:pos="10710"/>
              </w:tabs>
              <w:autoSpaceDE/>
              <w:autoSpaceDN/>
              <w:adjustRightInd/>
              <w:ind w:right="-18"/>
              <w:rPr>
                <w:b/>
                <w:sz w:val="24"/>
              </w:rPr>
            </w:pPr>
            <w:r w:rsidRPr="00BA5C68">
              <w:rPr>
                <w:sz w:val="24"/>
              </w:rPr>
              <w:sym w:font="Symbol" w:char="F0B7"/>
            </w:r>
            <w:r w:rsidRPr="00BA5C68">
              <w:rPr>
                <w:sz w:val="24"/>
              </w:rPr>
              <w:t xml:space="preserve">Targeted content area practice using the </w:t>
            </w:r>
            <w:r w:rsidRPr="00BA5C68">
              <w:rPr>
                <w:i/>
                <w:iCs/>
                <w:sz w:val="24"/>
              </w:rPr>
              <w:t>Sheltered Instruction Observation Protocol</w:t>
            </w:r>
            <w:r w:rsidRPr="00BA5C68">
              <w:rPr>
                <w:sz w:val="24"/>
              </w:rPr>
              <w:t xml:space="preserve"> (SIOP) model developed by researchers and teachers affiliated with the Center for Applied Linguistics</w:t>
            </w:r>
            <w:r w:rsidR="00D24792" w:rsidRPr="00BA5C68">
              <w:rPr>
                <w:sz w:val="24"/>
              </w:rPr>
              <w:t>. Applied practice in sheltered English content teaching.</w:t>
            </w:r>
          </w:p>
          <w:p w:rsidR="00873AC3" w:rsidRPr="00BA5C68" w:rsidRDefault="00873AC3" w:rsidP="00873AC3">
            <w:pPr>
              <w:widowControl/>
              <w:tabs>
                <w:tab w:val="center" w:pos="10710"/>
              </w:tabs>
              <w:autoSpaceDE/>
              <w:autoSpaceDN/>
              <w:adjustRightInd/>
              <w:ind w:right="-18"/>
              <w:rPr>
                <w:b/>
                <w:sz w:val="24"/>
              </w:rPr>
            </w:pPr>
          </w:p>
          <w:p w:rsidR="00873AC3" w:rsidRPr="00BA5C68" w:rsidRDefault="00873AC3" w:rsidP="00873AC3">
            <w:pPr>
              <w:widowControl/>
              <w:tabs>
                <w:tab w:val="center" w:pos="10710"/>
              </w:tabs>
              <w:autoSpaceDE/>
              <w:autoSpaceDN/>
              <w:adjustRightInd/>
              <w:ind w:right="-18"/>
              <w:rPr>
                <w:b/>
                <w:sz w:val="24"/>
              </w:rPr>
            </w:pPr>
          </w:p>
          <w:p w:rsidR="00873AC3" w:rsidRPr="00BA5C68" w:rsidRDefault="00873AC3" w:rsidP="00873AC3">
            <w:pPr>
              <w:widowControl/>
              <w:tabs>
                <w:tab w:val="center" w:pos="10710"/>
              </w:tabs>
              <w:autoSpaceDE/>
              <w:autoSpaceDN/>
              <w:adjustRightInd/>
              <w:ind w:right="-18"/>
              <w:rPr>
                <w:b/>
                <w:sz w:val="24"/>
              </w:rPr>
            </w:pPr>
          </w:p>
          <w:p w:rsidR="00873AC3" w:rsidRPr="00BA5C68" w:rsidRDefault="00873AC3" w:rsidP="00873AC3">
            <w:pPr>
              <w:widowControl/>
              <w:tabs>
                <w:tab w:val="center" w:pos="10710"/>
              </w:tabs>
              <w:autoSpaceDE/>
              <w:autoSpaceDN/>
              <w:adjustRightInd/>
              <w:ind w:right="-18"/>
              <w:rPr>
                <w:sz w:val="24"/>
              </w:rPr>
            </w:pPr>
          </w:p>
          <w:p w:rsidR="00873AC3" w:rsidRPr="00BA5C68" w:rsidRDefault="00873AC3" w:rsidP="00873AC3">
            <w:pPr>
              <w:widowControl/>
              <w:tabs>
                <w:tab w:val="center" w:pos="10710"/>
              </w:tabs>
              <w:autoSpaceDE/>
              <w:autoSpaceDN/>
              <w:adjustRightInd/>
              <w:ind w:right="-18"/>
              <w:rPr>
                <w:sz w:val="24"/>
              </w:rPr>
            </w:pPr>
          </w:p>
          <w:p w:rsidR="00873AC3" w:rsidRPr="00BA5C68" w:rsidRDefault="00873AC3" w:rsidP="00873AC3">
            <w:pPr>
              <w:widowControl/>
              <w:tabs>
                <w:tab w:val="center" w:pos="10710"/>
              </w:tabs>
              <w:autoSpaceDE/>
              <w:autoSpaceDN/>
              <w:adjustRightInd/>
              <w:ind w:right="-18"/>
              <w:rPr>
                <w:sz w:val="24"/>
              </w:rPr>
            </w:pPr>
          </w:p>
          <w:p w:rsidR="00873AC3" w:rsidRPr="00BA5C68" w:rsidRDefault="00873AC3" w:rsidP="00873AC3">
            <w:pPr>
              <w:widowControl/>
              <w:tabs>
                <w:tab w:val="center" w:pos="10710"/>
              </w:tabs>
              <w:autoSpaceDE/>
              <w:autoSpaceDN/>
              <w:adjustRightInd/>
              <w:ind w:right="-18"/>
              <w:rPr>
                <w:b/>
                <w:sz w:val="24"/>
              </w:rPr>
            </w:pPr>
          </w:p>
        </w:tc>
        <w:tc>
          <w:tcPr>
            <w:tcW w:w="7947" w:type="dxa"/>
          </w:tcPr>
          <w:p w:rsidR="00873AC3" w:rsidRPr="00BA5C68" w:rsidRDefault="00873AC3" w:rsidP="00873AC3">
            <w:pPr>
              <w:jc w:val="both"/>
              <w:rPr>
                <w:b/>
                <w:sz w:val="24"/>
              </w:rPr>
            </w:pPr>
          </w:p>
          <w:p w:rsidR="00E70D29" w:rsidRPr="00BA5C68" w:rsidRDefault="00E70D29" w:rsidP="00E70D29">
            <w:pPr>
              <w:rPr>
                <w:b/>
                <w:color w:val="C00000"/>
                <w:sz w:val="24"/>
              </w:rPr>
            </w:pPr>
            <w:r w:rsidRPr="00BA5C68">
              <w:rPr>
                <w:b/>
                <w:color w:val="C00000"/>
                <w:sz w:val="24"/>
                <w:u w:val="single"/>
              </w:rPr>
              <w:t>Standard #5: Application of Content</w:t>
            </w:r>
          </w:p>
          <w:p w:rsidR="00E70D29" w:rsidRPr="00BA5C68" w:rsidRDefault="00E70D29" w:rsidP="00A962F3">
            <w:pPr>
              <w:ind w:left="9"/>
              <w:rPr>
                <w:color w:val="221E1F"/>
                <w:sz w:val="24"/>
              </w:rPr>
            </w:pPr>
            <w:r w:rsidRPr="00BA5C68">
              <w:rPr>
                <w:color w:val="221E1F"/>
                <w:sz w:val="24"/>
              </w:rPr>
              <w:t>The teacher understands how to connect concepts and use differing perspectives to engage learners in critical thinking, creativity, and collaborative problem solving related to authentic local and global issues.</w:t>
            </w:r>
          </w:p>
          <w:p w:rsidR="005D14E4" w:rsidRPr="00BA5C68" w:rsidRDefault="005D14E4" w:rsidP="005D14E4">
            <w:pPr>
              <w:ind w:left="279"/>
              <w:rPr>
                <w:color w:val="221E1F"/>
                <w:sz w:val="24"/>
              </w:rPr>
            </w:pPr>
          </w:p>
          <w:p w:rsidR="005D14E4" w:rsidRPr="00BA5C68" w:rsidRDefault="005D14E4" w:rsidP="005D14E4">
            <w:pPr>
              <w:ind w:left="279"/>
              <w:rPr>
                <w:color w:val="221E1F"/>
                <w:sz w:val="24"/>
              </w:rPr>
            </w:pPr>
            <w:r w:rsidRPr="00BA5C68">
              <w:rPr>
                <w:color w:val="221E1F"/>
                <w:sz w:val="24"/>
              </w:rPr>
              <w:t>5(c) The teacher facilitates learners’ use of current tools and resources to maximize content learning in varied contexts.</w:t>
            </w:r>
          </w:p>
          <w:p w:rsidR="005D14E4" w:rsidRPr="00BA5C68" w:rsidRDefault="005D14E4" w:rsidP="005D14E4">
            <w:pPr>
              <w:ind w:left="279"/>
              <w:rPr>
                <w:color w:val="221E1F"/>
                <w:sz w:val="24"/>
              </w:rPr>
            </w:pPr>
            <w:r w:rsidRPr="00BA5C68">
              <w:rPr>
                <w:color w:val="221E1F"/>
                <w:sz w:val="24"/>
              </w:rPr>
              <w:t>5(e) The teacher develops learners’ communication skills in disciplinary and interdisciplinary contexts by creating meaningful opportunities to employ a variety of forms of communication that address varied audiences and purposes.</w:t>
            </w:r>
          </w:p>
          <w:p w:rsidR="00E70D29" w:rsidRPr="00BA5C68" w:rsidRDefault="00E70D29" w:rsidP="00873AC3">
            <w:pPr>
              <w:widowControl/>
              <w:tabs>
                <w:tab w:val="center" w:pos="10710"/>
              </w:tabs>
              <w:autoSpaceDE/>
              <w:autoSpaceDN/>
              <w:adjustRightInd/>
              <w:ind w:right="720"/>
              <w:jc w:val="both"/>
              <w:rPr>
                <w:sz w:val="24"/>
              </w:rPr>
            </w:pPr>
          </w:p>
          <w:p w:rsidR="00873AC3" w:rsidRPr="00BA5C68" w:rsidRDefault="00873AC3" w:rsidP="00873AC3">
            <w:pPr>
              <w:jc w:val="both"/>
              <w:rPr>
                <w:color w:val="C00000"/>
                <w:sz w:val="24"/>
                <w:u w:val="single"/>
              </w:rPr>
            </w:pPr>
            <w:r w:rsidRPr="00BA5C68">
              <w:rPr>
                <w:b/>
                <w:color w:val="C00000"/>
                <w:sz w:val="24"/>
                <w:u w:val="single"/>
              </w:rPr>
              <w:t>Standard #7: Planning for Instruction</w:t>
            </w:r>
          </w:p>
          <w:p w:rsidR="00873AC3" w:rsidRPr="00BA5C68" w:rsidRDefault="00873AC3" w:rsidP="00873AC3">
            <w:pPr>
              <w:jc w:val="both"/>
              <w:rPr>
                <w:color w:val="221E1F"/>
                <w:sz w:val="24"/>
              </w:rPr>
            </w:pPr>
            <w:r w:rsidRPr="00BA5C68">
              <w:rPr>
                <w:color w:val="221E1F"/>
                <w:sz w:val="24"/>
              </w:rPr>
              <w:t xml:space="preserve">The teacher plans instruction that supports every student in meeting rigorous learning goals by drawing upon knowledge of content areas, curriculum, cross-disciplinary skills, and pedagogy, as well as knowledge of learners and the community context. </w:t>
            </w:r>
          </w:p>
          <w:p w:rsidR="005D14E4" w:rsidRPr="00BA5C68" w:rsidRDefault="005D14E4" w:rsidP="00873AC3">
            <w:pPr>
              <w:jc w:val="both"/>
              <w:rPr>
                <w:color w:val="221E1F"/>
                <w:sz w:val="24"/>
              </w:rPr>
            </w:pPr>
          </w:p>
          <w:p w:rsidR="005D14E4" w:rsidRPr="00BA5C68" w:rsidRDefault="005D14E4" w:rsidP="005D14E4">
            <w:pPr>
              <w:ind w:left="279"/>
              <w:rPr>
                <w:color w:val="221E1F"/>
                <w:sz w:val="24"/>
              </w:rPr>
            </w:pPr>
            <w:r w:rsidRPr="00BA5C68">
              <w:rPr>
                <w:color w:val="221E1F"/>
                <w:sz w:val="24"/>
              </w:rPr>
              <w:t>7(a) The teacher individually and collaboratively selects and creates learning experiences that are appropriate for curriculum goals and content standards, and are relevant to learners.</w:t>
            </w:r>
          </w:p>
          <w:p w:rsidR="005D14E4" w:rsidRPr="00BA5C68" w:rsidRDefault="005D14E4" w:rsidP="005D14E4">
            <w:pPr>
              <w:ind w:left="279"/>
              <w:rPr>
                <w:color w:val="221E1F"/>
                <w:sz w:val="24"/>
              </w:rPr>
            </w:pPr>
            <w:r w:rsidRPr="00BA5C68">
              <w:rPr>
                <w:color w:val="221E1F"/>
                <w:sz w:val="24"/>
              </w:rPr>
              <w:t>7(b) The teacher plans how to achieve each student’s learning goals, choosing appropriate strategies and accommodations, resources, and materials to differentiate instruction for individuals and groups of learners.</w:t>
            </w:r>
          </w:p>
          <w:p w:rsidR="00873AC3" w:rsidRPr="00BA5C68" w:rsidRDefault="005D14E4" w:rsidP="00A962F3">
            <w:pPr>
              <w:ind w:left="279"/>
              <w:rPr>
                <w:color w:val="221E1F"/>
                <w:sz w:val="24"/>
              </w:rPr>
            </w:pPr>
            <w:r w:rsidRPr="00BA5C68">
              <w:rPr>
                <w:color w:val="221E1F"/>
                <w:sz w:val="24"/>
              </w:rPr>
              <w:t>7(o) The teacher values planning as a collegial activity that takes into consideration the input of learners, colleagues, families, and the larger community.</w:t>
            </w:r>
          </w:p>
          <w:p w:rsidR="00782C45" w:rsidRPr="00BA5C68" w:rsidRDefault="00782C45" w:rsidP="00A962F3">
            <w:pPr>
              <w:ind w:left="279"/>
              <w:rPr>
                <w:color w:val="221E1F"/>
                <w:sz w:val="24"/>
              </w:rPr>
            </w:pPr>
          </w:p>
          <w:p w:rsidR="00782C45" w:rsidRPr="00BA5C68" w:rsidRDefault="00782C45" w:rsidP="00782C45">
            <w:pPr>
              <w:rPr>
                <w:b/>
                <w:bCs/>
                <w:color w:val="C00000"/>
                <w:sz w:val="24"/>
                <w:u w:val="single"/>
              </w:rPr>
            </w:pPr>
            <w:r w:rsidRPr="00BA5C68">
              <w:rPr>
                <w:b/>
                <w:bCs/>
                <w:color w:val="C00000"/>
                <w:sz w:val="24"/>
                <w:u w:val="single"/>
              </w:rPr>
              <w:t>ISTE NETS-T Standard #3: Model Digital Age Work and Learning</w:t>
            </w:r>
          </w:p>
          <w:p w:rsidR="00782C45" w:rsidRPr="00BA5C68" w:rsidRDefault="00782C45" w:rsidP="00782C45">
            <w:pPr>
              <w:widowControl/>
              <w:rPr>
                <w:color w:val="262626"/>
                <w:sz w:val="24"/>
                <w:lang w:bidi="bo-CN"/>
              </w:rPr>
            </w:pPr>
            <w:r w:rsidRPr="00BA5C68">
              <w:rPr>
                <w:color w:val="262626"/>
                <w:sz w:val="24"/>
                <w:lang w:bidi="bo-CN"/>
              </w:rPr>
              <w:t>Teachers exhibit knowledge, skills, and work processes representative of an innovative professional in a global and digital society.</w:t>
            </w:r>
          </w:p>
          <w:p w:rsidR="00782C45" w:rsidRPr="00BA5C68" w:rsidRDefault="00782C45" w:rsidP="00782C45">
            <w:pPr>
              <w:widowControl/>
              <w:rPr>
                <w:b/>
                <w:bCs/>
                <w:color w:val="C00000"/>
                <w:sz w:val="24"/>
                <w:u w:val="single"/>
              </w:rPr>
            </w:pPr>
          </w:p>
          <w:p w:rsidR="00782C45" w:rsidRPr="00BA5C68" w:rsidRDefault="00782C45" w:rsidP="00782C45">
            <w:pPr>
              <w:widowControl/>
              <w:ind w:left="279"/>
              <w:rPr>
                <w:sz w:val="24"/>
                <w:lang w:bidi="bo-CN"/>
              </w:rPr>
            </w:pPr>
            <w:r w:rsidRPr="00BA5C68">
              <w:rPr>
                <w:sz w:val="24"/>
                <w:lang w:bidi="bo-CN"/>
              </w:rPr>
              <w:t>3(c) Communicate relevant information and ideas effectively to students, parents, and peers using a variety of digital age media and formats.</w:t>
            </w:r>
          </w:p>
          <w:p w:rsidR="00782C45" w:rsidRPr="00BA5C68" w:rsidRDefault="00782C45" w:rsidP="00782C45">
            <w:pPr>
              <w:widowControl/>
              <w:ind w:left="279"/>
              <w:rPr>
                <w:sz w:val="24"/>
                <w:lang w:bidi="bo-CN"/>
              </w:rPr>
            </w:pPr>
            <w:r w:rsidRPr="00BA5C68">
              <w:rPr>
                <w:sz w:val="24"/>
                <w:lang w:bidi="bo-CN"/>
              </w:rPr>
              <w:t xml:space="preserve">3(d)  Model and facilitate effective use of current and emerging digital tools </w:t>
            </w:r>
            <w:r w:rsidRPr="00BA5C68">
              <w:rPr>
                <w:sz w:val="24"/>
                <w:lang w:bidi="bo-CN"/>
              </w:rPr>
              <w:lastRenderedPageBreak/>
              <w:t>to locate, analyze, evaluate, and use information resources to support research and learning.</w:t>
            </w:r>
          </w:p>
          <w:p w:rsidR="00EA08C5" w:rsidRPr="00BA5C68" w:rsidRDefault="00EA08C5" w:rsidP="00782C45">
            <w:pPr>
              <w:widowControl/>
              <w:ind w:left="279"/>
              <w:rPr>
                <w:sz w:val="24"/>
              </w:rPr>
            </w:pPr>
          </w:p>
        </w:tc>
      </w:tr>
      <w:tr w:rsidR="00873AC3" w:rsidRPr="00BA5C68" w:rsidTr="00873AC3">
        <w:tc>
          <w:tcPr>
            <w:tcW w:w="2241" w:type="dxa"/>
          </w:tcPr>
          <w:p w:rsidR="00873AC3" w:rsidRPr="00BA5C68" w:rsidRDefault="00873AC3" w:rsidP="00873AC3">
            <w:pPr>
              <w:widowControl/>
              <w:tabs>
                <w:tab w:val="center" w:pos="10710"/>
              </w:tabs>
              <w:autoSpaceDE/>
              <w:autoSpaceDN/>
              <w:adjustRightInd/>
              <w:ind w:right="-108"/>
              <w:rPr>
                <w:b/>
                <w:sz w:val="24"/>
              </w:rPr>
            </w:pPr>
          </w:p>
          <w:p w:rsidR="00873AC3" w:rsidRPr="00BA5C68" w:rsidRDefault="00873AC3" w:rsidP="00873AC3">
            <w:pPr>
              <w:widowControl/>
              <w:tabs>
                <w:tab w:val="center" w:pos="10710"/>
              </w:tabs>
              <w:autoSpaceDE/>
              <w:autoSpaceDN/>
              <w:adjustRightInd/>
              <w:ind w:right="-108"/>
              <w:rPr>
                <w:b/>
                <w:sz w:val="24"/>
              </w:rPr>
            </w:pPr>
            <w:r w:rsidRPr="00BA5C68">
              <w:rPr>
                <w:sz w:val="24"/>
              </w:rPr>
              <w:sym w:font="Symbol" w:char="F0B7"/>
            </w:r>
            <w:r w:rsidRPr="00BA5C68">
              <w:rPr>
                <w:sz w:val="24"/>
              </w:rPr>
              <w:t>Targeted practice in multiple assessment strategies</w:t>
            </w:r>
            <w:r w:rsidR="00D24792" w:rsidRPr="00BA5C68">
              <w:rPr>
                <w:sz w:val="24"/>
              </w:rPr>
              <w:t>, and adjustment of instructional strategies to accommodate the unique needs of English language learners.</w:t>
            </w:r>
          </w:p>
        </w:tc>
        <w:tc>
          <w:tcPr>
            <w:tcW w:w="7947" w:type="dxa"/>
          </w:tcPr>
          <w:p w:rsidR="00873AC3" w:rsidRPr="00BA5C68" w:rsidRDefault="00873AC3" w:rsidP="00873AC3">
            <w:pPr>
              <w:rPr>
                <w:sz w:val="24"/>
                <w:u w:val="single"/>
              </w:rPr>
            </w:pPr>
          </w:p>
          <w:p w:rsidR="00873AC3" w:rsidRPr="00BA5C68" w:rsidRDefault="00873AC3" w:rsidP="00873AC3">
            <w:pPr>
              <w:rPr>
                <w:color w:val="C00000"/>
                <w:sz w:val="24"/>
              </w:rPr>
            </w:pPr>
            <w:r w:rsidRPr="00BA5C68">
              <w:rPr>
                <w:b/>
                <w:color w:val="C00000"/>
                <w:sz w:val="24"/>
                <w:u w:val="single"/>
              </w:rPr>
              <w:t>Standard #6: Assessment</w:t>
            </w:r>
          </w:p>
          <w:p w:rsidR="00873AC3" w:rsidRPr="00BA5C68" w:rsidRDefault="00873AC3" w:rsidP="00A962F3">
            <w:pPr>
              <w:ind w:left="9"/>
              <w:rPr>
                <w:color w:val="221E1F"/>
                <w:sz w:val="24"/>
              </w:rPr>
            </w:pPr>
            <w:r w:rsidRPr="00BA5C68">
              <w:rPr>
                <w:color w:val="221E1F"/>
                <w:sz w:val="24"/>
              </w:rPr>
              <w:t>The teacher understands and uses multiple methods of assessment to engage learners in their own growth, to monitor learner progress, and to guide the teacher’s and learner’s decision making.</w:t>
            </w:r>
          </w:p>
          <w:p w:rsidR="005D14E4" w:rsidRPr="00BA5C68" w:rsidRDefault="005D14E4" w:rsidP="005D14E4">
            <w:pPr>
              <w:ind w:left="279"/>
              <w:rPr>
                <w:color w:val="221E1F"/>
                <w:sz w:val="24"/>
              </w:rPr>
            </w:pPr>
          </w:p>
          <w:p w:rsidR="005D14E4" w:rsidRPr="00BA5C68" w:rsidRDefault="005D14E4" w:rsidP="005D14E4">
            <w:pPr>
              <w:ind w:left="279"/>
              <w:rPr>
                <w:color w:val="221E1F"/>
                <w:sz w:val="24"/>
              </w:rPr>
            </w:pPr>
            <w:r w:rsidRPr="00BA5C68">
              <w:rPr>
                <w:color w:val="221E1F"/>
                <w:sz w:val="24"/>
              </w:rPr>
              <w:t>6(d) The teacher engages learners in understanding and identifying quality work and provides them with effective descriptive feedback to guide their progress toward that work.</w:t>
            </w:r>
          </w:p>
          <w:p w:rsidR="005D14E4" w:rsidRPr="00BA5C68" w:rsidRDefault="005D14E4" w:rsidP="005D14E4">
            <w:pPr>
              <w:ind w:left="279"/>
              <w:rPr>
                <w:color w:val="221E1F"/>
                <w:sz w:val="24"/>
              </w:rPr>
            </w:pPr>
            <w:r w:rsidRPr="00BA5C68">
              <w:rPr>
                <w:color w:val="221E1F"/>
                <w:sz w:val="24"/>
              </w:rPr>
              <w:t>6(e) The teacher engages learners in multiple ways of demonstrating knowledge and skill as part of the assessment process.</w:t>
            </w:r>
          </w:p>
          <w:p w:rsidR="00873AC3" w:rsidRPr="00BA5C68" w:rsidRDefault="005D14E4" w:rsidP="00A962F3">
            <w:pPr>
              <w:ind w:left="279"/>
              <w:rPr>
                <w:color w:val="221E1F"/>
                <w:sz w:val="24"/>
              </w:rPr>
            </w:pPr>
            <w:r w:rsidRPr="00BA5C68">
              <w:rPr>
                <w:color w:val="221E1F"/>
                <w:sz w:val="24"/>
              </w:rPr>
              <w:t>6(f) The teacher models and structures processes that guide learners in examining their own thinking and learning as well as the performance of others.</w:t>
            </w:r>
          </w:p>
          <w:p w:rsidR="004E3A1E" w:rsidRPr="00BA5C68" w:rsidRDefault="004E3A1E" w:rsidP="00A962F3">
            <w:pPr>
              <w:ind w:left="279"/>
              <w:rPr>
                <w:color w:val="221E1F"/>
                <w:sz w:val="24"/>
              </w:rPr>
            </w:pPr>
          </w:p>
          <w:p w:rsidR="004E3A1E" w:rsidRPr="00BA5C68" w:rsidRDefault="004E3A1E" w:rsidP="004E3A1E">
            <w:pPr>
              <w:rPr>
                <w:b/>
                <w:bCs/>
                <w:color w:val="C00000"/>
                <w:sz w:val="24"/>
                <w:u w:val="single"/>
              </w:rPr>
            </w:pPr>
            <w:r w:rsidRPr="00BA5C68">
              <w:rPr>
                <w:b/>
                <w:bCs/>
                <w:color w:val="C00000"/>
                <w:sz w:val="24"/>
                <w:u w:val="single"/>
              </w:rPr>
              <w:t>ISTE NETS-T Standard #2: Design and Develop Dig</w:t>
            </w:r>
            <w:r w:rsidR="0069363D" w:rsidRPr="00BA5C68">
              <w:rPr>
                <w:b/>
                <w:bCs/>
                <w:color w:val="C00000"/>
                <w:sz w:val="24"/>
                <w:u w:val="single"/>
              </w:rPr>
              <w:t>i</w:t>
            </w:r>
            <w:r w:rsidRPr="00BA5C68">
              <w:rPr>
                <w:b/>
                <w:bCs/>
                <w:color w:val="C00000"/>
                <w:sz w:val="24"/>
                <w:u w:val="single"/>
              </w:rPr>
              <w:t>tal Age Learn</w:t>
            </w:r>
            <w:r w:rsidR="0069363D" w:rsidRPr="00BA5C68">
              <w:rPr>
                <w:b/>
                <w:bCs/>
                <w:color w:val="C00000"/>
                <w:sz w:val="24"/>
                <w:u w:val="single"/>
              </w:rPr>
              <w:t>ing Experiences and Assessments</w:t>
            </w:r>
          </w:p>
          <w:p w:rsidR="004E3A1E" w:rsidRPr="00BA5C68" w:rsidRDefault="004E3A1E" w:rsidP="004E3A1E">
            <w:pPr>
              <w:widowControl/>
              <w:rPr>
                <w:color w:val="262626"/>
                <w:sz w:val="24"/>
                <w:lang w:bidi="bo-CN"/>
              </w:rPr>
            </w:pPr>
            <w:r w:rsidRPr="00BA5C68">
              <w:rPr>
                <w:color w:val="262626"/>
                <w:sz w:val="24"/>
                <w:lang w:bidi="bo-CN"/>
              </w:rPr>
              <w:t>Teachers design, develop, and evaluate authentic learning experiences and assessment incorporating contemporary tools and resources to maximize content learning in context and to develop the knowledge, skills, and attitudes identified in the NETS·S.</w:t>
            </w:r>
          </w:p>
          <w:p w:rsidR="0069363D" w:rsidRPr="00BA5C68" w:rsidRDefault="0069363D" w:rsidP="004E3A1E">
            <w:pPr>
              <w:widowControl/>
              <w:rPr>
                <w:color w:val="262626"/>
                <w:sz w:val="24"/>
                <w:lang w:bidi="bo-CN"/>
              </w:rPr>
            </w:pPr>
          </w:p>
          <w:p w:rsidR="0069363D" w:rsidRPr="00BA5C68" w:rsidRDefault="0069363D" w:rsidP="0069363D">
            <w:pPr>
              <w:widowControl/>
              <w:ind w:left="279"/>
              <w:rPr>
                <w:sz w:val="24"/>
                <w:lang w:bidi="bo-CN"/>
              </w:rPr>
            </w:pPr>
            <w:r w:rsidRPr="00BA5C68">
              <w:rPr>
                <w:sz w:val="24"/>
                <w:lang w:bidi="bo-CN"/>
              </w:rPr>
              <w:t>2 (a) Design or adapt relevant learning experiences that incorporate digital tools and resources to promote student learning and creativity.</w:t>
            </w:r>
          </w:p>
          <w:p w:rsidR="0069363D" w:rsidRPr="00BA5C68" w:rsidRDefault="0069363D" w:rsidP="0069363D">
            <w:pPr>
              <w:widowControl/>
              <w:ind w:left="279"/>
              <w:rPr>
                <w:sz w:val="24"/>
                <w:lang w:bidi="bo-CN"/>
              </w:rPr>
            </w:pPr>
            <w:r w:rsidRPr="00BA5C68">
              <w:rPr>
                <w:sz w:val="24"/>
                <w:lang w:bidi="bo-CN"/>
              </w:rPr>
              <w:t>2(c) Customize and personalize learning activities o address students’ diverse learning styles,</w:t>
            </w:r>
            <w:r w:rsidR="00EA08C5" w:rsidRPr="00BA5C68">
              <w:rPr>
                <w:sz w:val="24"/>
                <w:lang w:bidi="bo-CN"/>
              </w:rPr>
              <w:t xml:space="preserve"> </w:t>
            </w:r>
            <w:r w:rsidRPr="00BA5C68">
              <w:rPr>
                <w:sz w:val="24"/>
                <w:lang w:bidi="bo-CN"/>
              </w:rPr>
              <w:t xml:space="preserve">working strategies, and abilities using digital tools and resources </w:t>
            </w:r>
          </w:p>
          <w:p w:rsidR="004E3A1E" w:rsidRPr="00BA5C68" w:rsidRDefault="0069363D" w:rsidP="0069363D">
            <w:pPr>
              <w:widowControl/>
              <w:ind w:left="279"/>
              <w:rPr>
                <w:sz w:val="24"/>
              </w:rPr>
            </w:pPr>
            <w:r w:rsidRPr="00BA5C68">
              <w:rPr>
                <w:sz w:val="24"/>
                <w:lang w:bidi="bo-CN"/>
              </w:rPr>
              <w:t>2(d) Provide students with multiple and varied formative and summative assessments aligned with content and technology standards and use resulting data to inform learning and teaching</w:t>
            </w:r>
            <w:r w:rsidR="00B03F5D" w:rsidRPr="00BA5C68">
              <w:rPr>
                <w:sz w:val="24"/>
                <w:lang w:bidi="bo-CN"/>
              </w:rPr>
              <w:t>.</w:t>
            </w:r>
          </w:p>
        </w:tc>
      </w:tr>
      <w:tr w:rsidR="00873AC3" w:rsidRPr="00BA5C68" w:rsidTr="00873AC3">
        <w:tc>
          <w:tcPr>
            <w:tcW w:w="2241" w:type="dxa"/>
          </w:tcPr>
          <w:p w:rsidR="00873AC3" w:rsidRPr="00BA5C68" w:rsidRDefault="00873AC3" w:rsidP="00873AC3">
            <w:pPr>
              <w:widowControl/>
              <w:tabs>
                <w:tab w:val="center" w:pos="10710"/>
              </w:tabs>
              <w:autoSpaceDE/>
              <w:autoSpaceDN/>
              <w:adjustRightInd/>
              <w:ind w:right="-108"/>
              <w:rPr>
                <w:b/>
                <w:sz w:val="24"/>
              </w:rPr>
            </w:pPr>
          </w:p>
          <w:p w:rsidR="00873AC3" w:rsidRPr="00BA5C68" w:rsidRDefault="00873AC3" w:rsidP="00873AC3">
            <w:pPr>
              <w:widowControl/>
              <w:tabs>
                <w:tab w:val="center" w:pos="10710"/>
              </w:tabs>
              <w:autoSpaceDE/>
              <w:autoSpaceDN/>
              <w:adjustRightInd/>
              <w:ind w:right="-108"/>
              <w:rPr>
                <w:b/>
                <w:sz w:val="24"/>
              </w:rPr>
            </w:pPr>
            <w:r w:rsidRPr="00BA5C68">
              <w:rPr>
                <w:sz w:val="24"/>
              </w:rPr>
              <w:sym w:font="Symbol" w:char="F0B7"/>
            </w:r>
            <w:r w:rsidRPr="00BA5C68">
              <w:rPr>
                <w:sz w:val="24"/>
              </w:rPr>
              <w:t xml:space="preserve">Thoughtful ways to plan and implement a variety of sheltered teaching strategies that will promote </w:t>
            </w:r>
            <w:r w:rsidR="00C3490F" w:rsidRPr="00BA5C68">
              <w:rPr>
                <w:sz w:val="24"/>
              </w:rPr>
              <w:t>Ells’</w:t>
            </w:r>
            <w:r w:rsidRPr="00BA5C68">
              <w:rPr>
                <w:sz w:val="24"/>
              </w:rPr>
              <w:t xml:space="preserve"> learning of academic content and English language and literacy</w:t>
            </w:r>
            <w:r w:rsidR="00D24792" w:rsidRPr="00BA5C68">
              <w:rPr>
                <w:sz w:val="24"/>
              </w:rPr>
              <w:t>.</w:t>
            </w:r>
            <w:r w:rsidRPr="00BA5C68">
              <w:rPr>
                <w:sz w:val="24"/>
              </w:rPr>
              <w:t xml:space="preserve"> </w:t>
            </w:r>
          </w:p>
        </w:tc>
        <w:tc>
          <w:tcPr>
            <w:tcW w:w="7947" w:type="dxa"/>
          </w:tcPr>
          <w:p w:rsidR="00873AC3" w:rsidRPr="00BA5C68" w:rsidRDefault="00873AC3" w:rsidP="00873AC3">
            <w:pPr>
              <w:widowControl/>
              <w:tabs>
                <w:tab w:val="center" w:pos="10710"/>
              </w:tabs>
              <w:autoSpaceDE/>
              <w:autoSpaceDN/>
              <w:adjustRightInd/>
              <w:ind w:right="720"/>
              <w:rPr>
                <w:sz w:val="24"/>
              </w:rPr>
            </w:pPr>
          </w:p>
          <w:p w:rsidR="00873AC3" w:rsidRPr="00BA5C68" w:rsidRDefault="00873AC3" w:rsidP="00873AC3">
            <w:pPr>
              <w:jc w:val="both"/>
              <w:rPr>
                <w:color w:val="C00000"/>
                <w:sz w:val="24"/>
                <w:u w:val="single"/>
              </w:rPr>
            </w:pPr>
            <w:r w:rsidRPr="00BA5C68">
              <w:rPr>
                <w:b/>
                <w:color w:val="C00000"/>
                <w:sz w:val="24"/>
                <w:u w:val="single"/>
              </w:rPr>
              <w:t>Standard #7: Planning for Instruction</w:t>
            </w:r>
          </w:p>
          <w:p w:rsidR="00873AC3" w:rsidRPr="00BA5C68" w:rsidRDefault="00873AC3" w:rsidP="00873AC3">
            <w:pPr>
              <w:jc w:val="both"/>
              <w:rPr>
                <w:color w:val="221E1F"/>
                <w:sz w:val="24"/>
              </w:rPr>
            </w:pPr>
            <w:r w:rsidRPr="00BA5C68">
              <w:rPr>
                <w:color w:val="221E1F"/>
                <w:sz w:val="24"/>
              </w:rPr>
              <w:t xml:space="preserve">The teacher plans instruction that supports every student in meeting rigorous learning goals by drawing upon knowledge of content areas, curriculum, cross-disciplinary skills, and pedagogy, as well as knowledge of learners and the community context. </w:t>
            </w:r>
          </w:p>
          <w:p w:rsidR="005D14E4" w:rsidRPr="00BA5C68" w:rsidRDefault="005D14E4" w:rsidP="00873AC3">
            <w:pPr>
              <w:jc w:val="both"/>
              <w:rPr>
                <w:color w:val="221E1F"/>
                <w:sz w:val="24"/>
              </w:rPr>
            </w:pPr>
          </w:p>
          <w:p w:rsidR="005D14E4" w:rsidRPr="00BA5C68" w:rsidRDefault="005D14E4" w:rsidP="005D14E4">
            <w:pPr>
              <w:ind w:left="279"/>
              <w:rPr>
                <w:color w:val="221E1F"/>
                <w:sz w:val="24"/>
              </w:rPr>
            </w:pPr>
            <w:r w:rsidRPr="00BA5C68">
              <w:rPr>
                <w:color w:val="221E1F"/>
                <w:sz w:val="24"/>
              </w:rPr>
              <w:t>7(h) The teacher understands how integrating cross-disciplinary skills in instruction engages learners purposefully in applying content knowledge.</w:t>
            </w:r>
          </w:p>
          <w:p w:rsidR="00873AC3" w:rsidRPr="00BA5C68" w:rsidRDefault="005D14E4" w:rsidP="00A962F3">
            <w:pPr>
              <w:ind w:left="279"/>
              <w:rPr>
                <w:color w:val="221E1F"/>
                <w:sz w:val="24"/>
              </w:rPr>
            </w:pPr>
            <w:r w:rsidRPr="00BA5C68">
              <w:rPr>
                <w:color w:val="221E1F"/>
                <w:sz w:val="24"/>
              </w:rPr>
              <w:t>7(i) The teacher understands learning theory, human development, cultural diversity, and individual differences and how these impact ongoing planning.</w:t>
            </w:r>
          </w:p>
          <w:p w:rsidR="00A962F3" w:rsidRPr="00BA5C68" w:rsidRDefault="00A962F3" w:rsidP="00A962F3">
            <w:pPr>
              <w:ind w:left="279"/>
              <w:rPr>
                <w:sz w:val="24"/>
              </w:rPr>
            </w:pPr>
          </w:p>
          <w:p w:rsidR="00873AC3" w:rsidRPr="00BA5C68" w:rsidRDefault="00873AC3" w:rsidP="00873AC3">
            <w:pPr>
              <w:jc w:val="both"/>
              <w:rPr>
                <w:color w:val="C00000"/>
                <w:sz w:val="24"/>
                <w:u w:val="single"/>
              </w:rPr>
            </w:pPr>
            <w:r w:rsidRPr="00BA5C68">
              <w:rPr>
                <w:b/>
                <w:color w:val="C00000"/>
                <w:sz w:val="24"/>
                <w:u w:val="single"/>
              </w:rPr>
              <w:t>Standard #8: Instructional Strategies</w:t>
            </w:r>
          </w:p>
          <w:p w:rsidR="00873AC3" w:rsidRPr="00BA5C68" w:rsidRDefault="00873AC3" w:rsidP="00873AC3">
            <w:pPr>
              <w:jc w:val="both"/>
              <w:rPr>
                <w:color w:val="221E1F"/>
                <w:sz w:val="24"/>
              </w:rPr>
            </w:pPr>
            <w:r w:rsidRPr="00BA5C68">
              <w:rPr>
                <w:color w:val="221E1F"/>
                <w:sz w:val="24"/>
              </w:rPr>
              <w:t>The teacher understands and uses a variety of instructional strategies to encourage learners to develop deep understanding of content areas and their connections, and to build skills to apply knowledge in meaningful ways.</w:t>
            </w:r>
          </w:p>
          <w:p w:rsidR="00467A81" w:rsidRPr="00BA5C68" w:rsidRDefault="00467A81" w:rsidP="00873AC3">
            <w:pPr>
              <w:jc w:val="both"/>
              <w:rPr>
                <w:sz w:val="24"/>
              </w:rPr>
            </w:pPr>
          </w:p>
          <w:p w:rsidR="00467A81" w:rsidRPr="00BA5C68" w:rsidRDefault="00467A81" w:rsidP="00467A81">
            <w:pPr>
              <w:ind w:left="279"/>
              <w:rPr>
                <w:color w:val="221E1F"/>
                <w:sz w:val="24"/>
              </w:rPr>
            </w:pPr>
            <w:r w:rsidRPr="00BA5C68">
              <w:rPr>
                <w:color w:val="221E1F"/>
                <w:sz w:val="24"/>
              </w:rPr>
              <w:t>8(a) The teacher uses appropriate strategies and resources to adapt instruction to the needs of individuals and groups of learners.</w:t>
            </w:r>
          </w:p>
          <w:p w:rsidR="00467A81" w:rsidRPr="00BA5C68" w:rsidRDefault="00467A81" w:rsidP="00467A81">
            <w:pPr>
              <w:ind w:left="279"/>
              <w:rPr>
                <w:color w:val="221E1F"/>
                <w:sz w:val="24"/>
              </w:rPr>
            </w:pPr>
            <w:r w:rsidRPr="00BA5C68">
              <w:rPr>
                <w:color w:val="221E1F"/>
                <w:sz w:val="24"/>
              </w:rPr>
              <w:t>8(b) The teacher continuously monitors student learning, engages learners in assessing their progress, and adjusts instruction in response to student learning needs.</w:t>
            </w:r>
          </w:p>
          <w:p w:rsidR="00467A81" w:rsidRPr="00BA5C68" w:rsidRDefault="00467A81" w:rsidP="00467A81">
            <w:pPr>
              <w:ind w:left="279"/>
              <w:rPr>
                <w:color w:val="221E1F"/>
                <w:sz w:val="24"/>
              </w:rPr>
            </w:pPr>
            <w:r w:rsidRPr="00BA5C68">
              <w:rPr>
                <w:color w:val="221E1F"/>
                <w:sz w:val="24"/>
              </w:rPr>
              <w:t>8(d) The teacher varies his/her role in the instructional process (e.g., instructor, facilitator, coach, audience) in relation to the content and purposes of instruction and the needs of learners.</w:t>
            </w:r>
          </w:p>
          <w:p w:rsidR="00467A81" w:rsidRPr="00BA5C68" w:rsidRDefault="00467A81" w:rsidP="00467A81">
            <w:pPr>
              <w:widowControl/>
              <w:tabs>
                <w:tab w:val="center" w:pos="10710"/>
              </w:tabs>
              <w:autoSpaceDE/>
              <w:autoSpaceDN/>
              <w:adjustRightInd/>
              <w:ind w:left="279" w:right="720"/>
              <w:rPr>
                <w:color w:val="221E1F"/>
                <w:sz w:val="24"/>
              </w:rPr>
            </w:pPr>
            <w:r w:rsidRPr="00BA5C68">
              <w:rPr>
                <w:color w:val="221E1F"/>
                <w:sz w:val="24"/>
              </w:rPr>
              <w:t>8(e) The teacher provides multiple models and representations of concepts and skills with opportunities for learners.</w:t>
            </w:r>
          </w:p>
          <w:p w:rsidR="00467A81" w:rsidRPr="00BA5C68" w:rsidRDefault="00467A81" w:rsidP="00467A81">
            <w:pPr>
              <w:ind w:left="279"/>
              <w:rPr>
                <w:color w:val="221E1F"/>
                <w:sz w:val="24"/>
              </w:rPr>
            </w:pPr>
            <w:r w:rsidRPr="00BA5C68">
              <w:rPr>
                <w:color w:val="221E1F"/>
                <w:sz w:val="24"/>
              </w:rPr>
              <w:t>8(k) The teacher knows how to apply a range of developmentally, culturally, and linguistically appropriate instructional strategies to achieve learning goals.</w:t>
            </w:r>
          </w:p>
          <w:p w:rsidR="00467A81" w:rsidRPr="00BA5C68" w:rsidRDefault="00467A81" w:rsidP="00467A81">
            <w:pPr>
              <w:ind w:left="279"/>
              <w:rPr>
                <w:color w:val="221E1F"/>
                <w:sz w:val="24"/>
              </w:rPr>
            </w:pPr>
          </w:p>
          <w:p w:rsidR="00467A81" w:rsidRPr="00BA5C68" w:rsidRDefault="00467A81" w:rsidP="00467A81">
            <w:pPr>
              <w:ind w:left="279"/>
              <w:rPr>
                <w:color w:val="221E1F"/>
                <w:sz w:val="24"/>
              </w:rPr>
            </w:pPr>
            <w:r w:rsidRPr="00BA5C68">
              <w:rPr>
                <w:color w:val="221E1F"/>
                <w:sz w:val="24"/>
              </w:rPr>
              <w:t>8(m) The teacher understands how multiple forms of communication (oral, written, nonverbal, digital, visual) convey ideas, foster self expression, and build relationships.</w:t>
            </w:r>
          </w:p>
          <w:p w:rsidR="00440C08" w:rsidRPr="00BA5C68" w:rsidRDefault="00440C08" w:rsidP="00467A81">
            <w:pPr>
              <w:ind w:left="279"/>
              <w:rPr>
                <w:color w:val="221E1F"/>
                <w:sz w:val="24"/>
              </w:rPr>
            </w:pPr>
          </w:p>
          <w:p w:rsidR="00440C08" w:rsidRPr="00BA5C68" w:rsidRDefault="00440C08" w:rsidP="00440C08">
            <w:pPr>
              <w:widowControl/>
              <w:rPr>
                <w:sz w:val="24"/>
              </w:rPr>
            </w:pPr>
            <w:r w:rsidRPr="00BA5C68">
              <w:rPr>
                <w:b/>
                <w:bCs/>
                <w:color w:val="C00000"/>
                <w:sz w:val="24"/>
                <w:u w:val="single"/>
              </w:rPr>
              <w:t>ISTE NETS-T Standard #5: Engage in Professional Growth and Leadership</w:t>
            </w:r>
          </w:p>
          <w:p w:rsidR="00440C08" w:rsidRPr="00BA5C68" w:rsidRDefault="00440C08" w:rsidP="00440C08">
            <w:pPr>
              <w:widowControl/>
              <w:rPr>
                <w:color w:val="262626"/>
                <w:sz w:val="24"/>
                <w:lang w:bidi="bo-CN"/>
              </w:rPr>
            </w:pPr>
            <w:r w:rsidRPr="00BA5C68">
              <w:rPr>
                <w:color w:val="262626"/>
                <w:sz w:val="24"/>
                <w:lang w:bidi="bo-CN"/>
              </w:rPr>
              <w:t>Teachers continuously improve their professional practice, model lifelong learning, and exhibit</w:t>
            </w:r>
          </w:p>
          <w:p w:rsidR="00440C08" w:rsidRPr="00BA5C68" w:rsidRDefault="00440C08" w:rsidP="00440C08">
            <w:pPr>
              <w:widowControl/>
              <w:rPr>
                <w:color w:val="262626"/>
                <w:sz w:val="24"/>
                <w:lang w:bidi="bo-CN"/>
              </w:rPr>
            </w:pPr>
            <w:r w:rsidRPr="00BA5C68">
              <w:rPr>
                <w:color w:val="262626"/>
                <w:sz w:val="24"/>
                <w:lang w:bidi="bo-CN"/>
              </w:rPr>
              <w:t>leadership in their school and professional community by promoting and demonstrating the effective use of digital tools and resources.</w:t>
            </w:r>
          </w:p>
          <w:p w:rsidR="00440C08" w:rsidRPr="00BA5C68" w:rsidRDefault="00440C08" w:rsidP="00440C08">
            <w:pPr>
              <w:widowControl/>
              <w:rPr>
                <w:color w:val="262626"/>
                <w:sz w:val="24"/>
                <w:lang w:bidi="bo-CN"/>
              </w:rPr>
            </w:pPr>
          </w:p>
          <w:p w:rsidR="00440C08" w:rsidRPr="00BA5C68" w:rsidRDefault="00440C08" w:rsidP="00440C08">
            <w:pPr>
              <w:widowControl/>
              <w:ind w:left="279"/>
              <w:rPr>
                <w:sz w:val="24"/>
                <w:lang w:bidi="bo-CN"/>
              </w:rPr>
            </w:pPr>
            <w:r w:rsidRPr="00BA5C68">
              <w:rPr>
                <w:sz w:val="24"/>
                <w:lang w:bidi="bo-CN"/>
              </w:rPr>
              <w:t>5(a) Participate in local and global learning communities to explore creative applications of technology to improve student learning.</w:t>
            </w:r>
          </w:p>
          <w:p w:rsidR="00440C08" w:rsidRPr="00BA5C68" w:rsidRDefault="00440C08" w:rsidP="00440C08">
            <w:pPr>
              <w:ind w:left="279"/>
              <w:rPr>
                <w:sz w:val="24"/>
              </w:rPr>
            </w:pPr>
            <w:r w:rsidRPr="00BA5C68">
              <w:rPr>
                <w:sz w:val="24"/>
                <w:lang w:bidi="bo-CN"/>
              </w:rPr>
              <w:t>5(c) Evaluate and reflect on current research and professional practice on a regular basis to make effective use of existing and emerging digital tools and resources in support of student learning.</w:t>
            </w:r>
          </w:p>
        </w:tc>
      </w:tr>
    </w:tbl>
    <w:p w:rsidR="00467A81" w:rsidRPr="00BA5C68" w:rsidRDefault="00467A81">
      <w:pPr>
        <w:jc w:val="both"/>
        <w:rPr>
          <w:b/>
          <w:bCs/>
          <w:sz w:val="24"/>
          <w:u w:val="single"/>
        </w:rPr>
      </w:pPr>
    </w:p>
    <w:p w:rsidR="00FA46F2" w:rsidRDefault="00FA46F2" w:rsidP="001F788E">
      <w:pPr>
        <w:pStyle w:val="NormalWeb"/>
        <w:rPr>
          <w:b/>
          <w:bCs/>
        </w:rPr>
      </w:pPr>
    </w:p>
    <w:p w:rsidR="00695370" w:rsidRDefault="00695370" w:rsidP="00EA52BD">
      <w:pPr>
        <w:pStyle w:val="NormalWeb"/>
        <w:rPr>
          <w:b/>
          <w:bCs/>
          <w:u w:val="single"/>
        </w:rPr>
      </w:pPr>
    </w:p>
    <w:p w:rsidR="00695370" w:rsidRDefault="00695370" w:rsidP="00EA52BD">
      <w:pPr>
        <w:pStyle w:val="NormalWeb"/>
        <w:rPr>
          <w:b/>
          <w:bCs/>
          <w:u w:val="single"/>
        </w:rPr>
      </w:pPr>
    </w:p>
    <w:p w:rsidR="00EA52BD" w:rsidRDefault="00210217" w:rsidP="00EA52BD">
      <w:pPr>
        <w:pStyle w:val="NormalWeb"/>
        <w:rPr>
          <w:b/>
          <w:bCs/>
          <w:u w:val="single"/>
        </w:rPr>
      </w:pPr>
      <w:r w:rsidRPr="004146CE">
        <w:rPr>
          <w:b/>
          <w:bCs/>
          <w:u w:val="single"/>
        </w:rPr>
        <w:lastRenderedPageBreak/>
        <w:t xml:space="preserve">Course Assignments and Requirements </w:t>
      </w:r>
    </w:p>
    <w:p w:rsidR="00CE207B" w:rsidRDefault="004F18FC" w:rsidP="00CE207B">
      <w:pPr>
        <w:pStyle w:val="NormalWeb"/>
        <w:rPr>
          <w:b/>
          <w:bCs/>
          <w:u w:val="single"/>
        </w:rPr>
      </w:pPr>
      <w:r w:rsidRPr="00BA5C68">
        <w:rPr>
          <w:b/>
          <w:bCs/>
        </w:rPr>
        <w:t xml:space="preserve">Policy on Incompletes </w:t>
      </w:r>
      <w:r w:rsidRPr="00BA5C68">
        <w:tab/>
      </w:r>
      <w:r w:rsidRPr="00BA5C68">
        <w:tab/>
      </w:r>
      <w:r w:rsidRPr="00BA5C68">
        <w:tab/>
      </w:r>
      <w:r w:rsidRPr="00BA5C68">
        <w:tab/>
      </w:r>
      <w:r w:rsidRPr="00BA5C68">
        <w:tab/>
      </w:r>
      <w:r w:rsidRPr="00BA5C68">
        <w:tab/>
      </w:r>
      <w:r w:rsidRPr="00BA5C68">
        <w:tab/>
        <w:t xml:space="preserve">     </w:t>
      </w:r>
    </w:p>
    <w:p w:rsidR="004F18FC" w:rsidRPr="00CE207B" w:rsidRDefault="004F18FC" w:rsidP="00CE207B">
      <w:pPr>
        <w:pStyle w:val="NormalWeb"/>
        <w:rPr>
          <w:b/>
          <w:bCs/>
          <w:u w:val="single"/>
        </w:rPr>
      </w:pPr>
      <w:r w:rsidRPr="00BA5C68">
        <w:t xml:space="preserve"> Incompletes are difficult for me and for you. They are also unfair to your colleagues in this class who have completed the course requirements within the scheduled time. Therefore, I strongly discourage incompletes and will only allow them for extreme emergencies. Students who receive incompletes can expect to earn only a grade of B or below.</w:t>
      </w:r>
    </w:p>
    <w:p w:rsidR="00EA52BD" w:rsidRDefault="004F18FC" w:rsidP="004F18FC">
      <w:pPr>
        <w:pStyle w:val="NormalWeb"/>
        <w:rPr>
          <w:b/>
        </w:rPr>
      </w:pPr>
      <w:r w:rsidRPr="00BA5C68">
        <w:rPr>
          <w:b/>
        </w:rPr>
        <w:t>Policy on Attendance at Chandler Site</w:t>
      </w:r>
      <w:r w:rsidR="00EA52BD">
        <w:rPr>
          <w:b/>
        </w:rPr>
        <w:t xml:space="preserve"> on July 18, 25, and August 1</w:t>
      </w:r>
      <w:r w:rsidRPr="00BA5C68">
        <w:rPr>
          <w:b/>
        </w:rPr>
        <w:t>:</w:t>
      </w:r>
      <w:r w:rsidRPr="00BA5C68">
        <w:rPr>
          <w:b/>
        </w:rPr>
        <w:tab/>
      </w:r>
      <w:r w:rsidRPr="00BA5C68">
        <w:rPr>
          <w:b/>
        </w:rPr>
        <w:tab/>
      </w:r>
    </w:p>
    <w:p w:rsidR="004F18FC" w:rsidRPr="00BA5C68" w:rsidRDefault="004F18FC" w:rsidP="004F18FC">
      <w:pPr>
        <w:pStyle w:val="NormalWeb"/>
        <w:rPr>
          <w:b/>
        </w:rPr>
      </w:pPr>
      <w:r w:rsidRPr="00BA5C68">
        <w:t>Attendance is mandatory. This is a critical time for us to discuss</w:t>
      </w:r>
      <w:r w:rsidR="00400D8E">
        <w:t>,</w:t>
      </w:r>
      <w:r w:rsidRPr="00BA5C68">
        <w:t xml:space="preserve"> face-to-face</w:t>
      </w:r>
      <w:r w:rsidR="00400D8E">
        <w:t xml:space="preserve">, </w:t>
      </w:r>
      <w:r w:rsidR="00400D8E" w:rsidRPr="00BA5C68">
        <w:t>any</w:t>
      </w:r>
      <w:r w:rsidRPr="00BA5C68">
        <w:t xml:space="preserve"> problems with the online portion of the class and to review course material issues.</w:t>
      </w:r>
    </w:p>
    <w:p w:rsidR="00210217" w:rsidRPr="00BA5C68" w:rsidRDefault="00210217" w:rsidP="00BA5C68">
      <w:pPr>
        <w:rPr>
          <w:b/>
          <w:color w:val="C00000"/>
          <w:sz w:val="24"/>
          <w:u w:val="single"/>
        </w:rPr>
      </w:pPr>
      <w:r w:rsidRPr="00BA5C68">
        <w:rPr>
          <w:b/>
          <w:bCs/>
          <w:sz w:val="24"/>
        </w:rPr>
        <w:t>1.</w:t>
      </w:r>
      <w:r w:rsidRPr="00BA5C68">
        <w:rPr>
          <w:sz w:val="24"/>
        </w:rPr>
        <w:t xml:space="preserve"> </w:t>
      </w:r>
      <w:r w:rsidRPr="00BA5C68">
        <w:rPr>
          <w:b/>
          <w:bCs/>
          <w:sz w:val="24"/>
        </w:rPr>
        <w:t>Introduction and Course Goals Paper (5 pts.</w:t>
      </w:r>
      <w:r w:rsidR="00BA5C68" w:rsidRPr="00BA5C68">
        <w:rPr>
          <w:b/>
          <w:bCs/>
          <w:sz w:val="24"/>
        </w:rPr>
        <w:t xml:space="preserve"> (</w:t>
      </w:r>
      <w:r w:rsidR="00BA5C68" w:rsidRPr="00BA5C68">
        <w:rPr>
          <w:b/>
          <w:color w:val="C00000"/>
          <w:sz w:val="24"/>
          <w:u w:val="single"/>
        </w:rPr>
        <w:t>InTASC Standard #2: e)</w:t>
      </w:r>
      <w:r w:rsidRPr="00BA5C68">
        <w:rPr>
          <w:sz w:val="24"/>
        </w:rPr>
        <w:t xml:space="preserve"> –Requirements are outlined i</w:t>
      </w:r>
      <w:r w:rsidR="00EA52BD">
        <w:rPr>
          <w:sz w:val="24"/>
        </w:rPr>
        <w:t>n module 1 for July Jul 14</w:t>
      </w:r>
      <w:r w:rsidRPr="00BA5C68">
        <w:rPr>
          <w:sz w:val="24"/>
        </w:rPr>
        <w:t>.</w:t>
      </w:r>
    </w:p>
    <w:p w:rsidR="00BA5C68" w:rsidRDefault="00BA5C68" w:rsidP="00BA5C68">
      <w:pPr>
        <w:rPr>
          <w:b/>
          <w:bCs/>
          <w:sz w:val="24"/>
        </w:rPr>
      </w:pPr>
    </w:p>
    <w:p w:rsidR="00210217" w:rsidRPr="00BA5C68" w:rsidRDefault="00210217" w:rsidP="00BA5C68">
      <w:pPr>
        <w:rPr>
          <w:sz w:val="24"/>
        </w:rPr>
      </w:pPr>
      <w:r w:rsidRPr="00BA5C68">
        <w:rPr>
          <w:b/>
          <w:bCs/>
          <w:sz w:val="24"/>
        </w:rPr>
        <w:t>2. Reflections, 12 @ 3pts each for total of 36 points.</w:t>
      </w:r>
      <w:r w:rsidR="00BA5C68" w:rsidRPr="00BA5C68">
        <w:rPr>
          <w:b/>
          <w:bCs/>
          <w:sz w:val="24"/>
        </w:rPr>
        <w:t xml:space="preserve"> (</w:t>
      </w:r>
      <w:r w:rsidR="00BA5C68" w:rsidRPr="00BA5C68">
        <w:rPr>
          <w:b/>
          <w:bCs/>
          <w:color w:val="C00000"/>
          <w:sz w:val="24"/>
          <w:u w:val="single"/>
        </w:rPr>
        <w:t>ISTE NETS-T #1:a &amp; b)</w:t>
      </w:r>
      <w:r w:rsidRPr="00BA5C68">
        <w:rPr>
          <w:sz w:val="24"/>
        </w:rPr>
        <w:t xml:space="preserve"> Because this is an online class your participation will be via online postings in the Discussion area of d2l. You will be required to write 12 reflections which should be about </w:t>
      </w:r>
      <w:r w:rsidRPr="00BA5C68">
        <w:rPr>
          <w:b/>
          <w:sz w:val="24"/>
          <w:u w:val="single"/>
        </w:rPr>
        <w:t>two pages, double-spaced.</w:t>
      </w:r>
      <w:r w:rsidRPr="00BA5C68">
        <w:rPr>
          <w:sz w:val="24"/>
        </w:rPr>
        <w:t xml:space="preserve"> These reflections should contain the major points from the readings, your questions about the material and you must also respond to questions asked in the written assignment portion of the syllabus. </w:t>
      </w:r>
      <w:r w:rsidR="00CE207B" w:rsidRPr="00CE207B">
        <w:rPr>
          <w:b/>
          <w:sz w:val="24"/>
        </w:rPr>
        <w:t>In some cases, you will be required to complete an activity at the end of the chapter. If this is the case, you only need to respond to the activity.</w:t>
      </w:r>
      <w:r w:rsidR="00CE207B">
        <w:rPr>
          <w:sz w:val="24"/>
        </w:rPr>
        <w:t xml:space="preserve"> </w:t>
      </w:r>
      <w:r w:rsidRPr="00BA5C68">
        <w:rPr>
          <w:sz w:val="24"/>
        </w:rPr>
        <w:t>Your classmates will respond to your reflections. There are specific time constraints when you will have to post your discussions and responses. The due dates are listed with each module. Type your “Reflection” in Word and save it on your hard drive. Upload your initial “</w:t>
      </w:r>
      <w:r w:rsidRPr="00BA5C68">
        <w:rPr>
          <w:bCs/>
          <w:sz w:val="24"/>
        </w:rPr>
        <w:t>Reflection” from your hard drive</w:t>
      </w:r>
      <w:r w:rsidRPr="00BA5C68">
        <w:rPr>
          <w:sz w:val="24"/>
        </w:rPr>
        <w:t xml:space="preserve"> into the appropriate Reflection # in the Discussion area.</w:t>
      </w:r>
      <w:r w:rsidR="00CE207B">
        <w:rPr>
          <w:b/>
          <w:sz w:val="24"/>
        </w:rPr>
        <w:t xml:space="preserve"> Click </w:t>
      </w:r>
      <w:r w:rsidRPr="00BA5C68">
        <w:rPr>
          <w:b/>
          <w:sz w:val="24"/>
        </w:rPr>
        <w:t xml:space="preserve">on “compose” and “Add File”. </w:t>
      </w:r>
    </w:p>
    <w:p w:rsidR="00BA5C68" w:rsidRDefault="00BA5C68" w:rsidP="00BA5C68">
      <w:pPr>
        <w:rPr>
          <w:b/>
          <w:bCs/>
          <w:sz w:val="24"/>
        </w:rPr>
      </w:pPr>
    </w:p>
    <w:p w:rsidR="00BA5C68" w:rsidRDefault="00210217" w:rsidP="00BA5C68">
      <w:pPr>
        <w:rPr>
          <w:sz w:val="24"/>
        </w:rPr>
      </w:pPr>
      <w:r w:rsidRPr="00BA5C68">
        <w:rPr>
          <w:b/>
          <w:bCs/>
          <w:sz w:val="24"/>
        </w:rPr>
        <w:t>3. Res</w:t>
      </w:r>
      <w:r w:rsidR="00A04E37" w:rsidRPr="00BA5C68">
        <w:rPr>
          <w:b/>
          <w:bCs/>
          <w:sz w:val="24"/>
        </w:rPr>
        <w:t>ponses to peers’ reflections (24 responses @ 1point</w:t>
      </w:r>
      <w:r w:rsidRPr="00BA5C68">
        <w:rPr>
          <w:b/>
          <w:bCs/>
          <w:sz w:val="24"/>
        </w:rPr>
        <w:t xml:space="preserve"> each for a total of 24 points)</w:t>
      </w:r>
      <w:r w:rsidR="00BA5C68" w:rsidRPr="00BA5C68">
        <w:rPr>
          <w:b/>
          <w:bCs/>
          <w:sz w:val="24"/>
        </w:rPr>
        <w:t xml:space="preserve"> (</w:t>
      </w:r>
      <w:r w:rsidR="00BA5C68" w:rsidRPr="00BA5C68">
        <w:rPr>
          <w:b/>
          <w:bCs/>
          <w:color w:val="C00000"/>
          <w:sz w:val="24"/>
          <w:u w:val="single"/>
        </w:rPr>
        <w:t>ISTE NETS-T #1:a &amp; b)</w:t>
      </w:r>
      <w:r w:rsidRPr="00BA5C68">
        <w:rPr>
          <w:sz w:val="24"/>
        </w:rPr>
        <w:t xml:space="preserve"> - In addition to writing your reflection you are required </w:t>
      </w:r>
      <w:r w:rsidR="00A04E37" w:rsidRPr="00BA5C68">
        <w:rPr>
          <w:sz w:val="24"/>
        </w:rPr>
        <w:t xml:space="preserve">to respond to at </w:t>
      </w:r>
      <w:r w:rsidR="00A04E37" w:rsidRPr="00BA5C68">
        <w:rPr>
          <w:b/>
          <w:sz w:val="24"/>
        </w:rPr>
        <w:t>least two</w:t>
      </w:r>
      <w:r w:rsidRPr="00BA5C68">
        <w:rPr>
          <w:sz w:val="24"/>
        </w:rPr>
        <w:t xml:space="preserve"> of your classmates’ reflections. In order to be counted as an “official response” it should be at least 1 solid paragraph. You can make as many other responses as you like to participate in the discussions. </w:t>
      </w:r>
    </w:p>
    <w:p w:rsidR="00BA5C68" w:rsidRDefault="00BA5C68" w:rsidP="00BA5C68">
      <w:pPr>
        <w:rPr>
          <w:sz w:val="24"/>
        </w:rPr>
      </w:pPr>
    </w:p>
    <w:p w:rsidR="00210217" w:rsidRPr="00BA5C68" w:rsidRDefault="00210217" w:rsidP="00BA5C68">
      <w:pPr>
        <w:rPr>
          <w:sz w:val="24"/>
        </w:rPr>
      </w:pPr>
      <w:r w:rsidRPr="00BA5C68">
        <w:rPr>
          <w:sz w:val="24"/>
        </w:rPr>
        <w:t xml:space="preserve">First read the Reflections submitted by your classmates in the Discussion area. When you are ready to respond to someone’s Reflection, navigate to the person’s name in the Discussion area you want to reply to and </w:t>
      </w:r>
      <w:r w:rsidRPr="00BA5C68">
        <w:rPr>
          <w:b/>
          <w:sz w:val="24"/>
        </w:rPr>
        <w:t>click on “reply</w:t>
      </w:r>
      <w:r w:rsidRPr="00BA5C68">
        <w:rPr>
          <w:sz w:val="24"/>
        </w:rPr>
        <w:t xml:space="preserve">”.  </w:t>
      </w:r>
      <w:r w:rsidRPr="00BA5C68">
        <w:rPr>
          <w:b/>
          <w:sz w:val="24"/>
        </w:rPr>
        <w:t>Do not click on “compose</w:t>
      </w:r>
      <w:r w:rsidRPr="00BA5C68">
        <w:rPr>
          <w:sz w:val="24"/>
        </w:rPr>
        <w:t>”.</w:t>
      </w:r>
    </w:p>
    <w:p w:rsidR="00CB51C5" w:rsidRPr="00BA5C68" w:rsidRDefault="00210217" w:rsidP="00CB51C5">
      <w:pPr>
        <w:pStyle w:val="NormalWeb"/>
        <w:jc w:val="both"/>
      </w:pPr>
      <w:r w:rsidRPr="00BA5C68">
        <w:t xml:space="preserve"> In your response, indicate the name of the person you are responding to (although the name should be at the top of box, if you used “reply”).</w:t>
      </w:r>
      <w:r w:rsidRPr="00BA5C68">
        <w:rPr>
          <w:b/>
        </w:rPr>
        <w:t xml:space="preserve"> </w:t>
      </w:r>
      <w:r w:rsidRPr="00BA5C68">
        <w:rPr>
          <w:b/>
          <w:u w:val="single"/>
        </w:rPr>
        <w:t>Do not upload attachments</w:t>
      </w:r>
      <w:r w:rsidRPr="00BA5C68">
        <w:t xml:space="preserve"> with your response. Complete your response in the box provided and click on “Post”.</w:t>
      </w:r>
    </w:p>
    <w:p w:rsidR="00CB51C5" w:rsidRPr="00BA5C68" w:rsidRDefault="00CB51C5" w:rsidP="00CB51C5">
      <w:pPr>
        <w:pStyle w:val="NormalWeb"/>
        <w:jc w:val="both"/>
      </w:pPr>
      <w:r w:rsidRPr="00BA5C68">
        <w:lastRenderedPageBreak/>
        <w:t xml:space="preserve">4. </w:t>
      </w:r>
      <w:r w:rsidRPr="00BA5C68">
        <w:rPr>
          <w:b/>
          <w:bCs/>
        </w:rPr>
        <w:t>SIOP Instruction Individual Lesson Plan. (</w:t>
      </w:r>
      <w:r w:rsidRPr="00BA5C68">
        <w:rPr>
          <w:b/>
          <w:color w:val="C00000"/>
          <w:u w:val="single"/>
        </w:rPr>
        <w:t xml:space="preserve">InTASC Standard #7: a, b, h, i,o &amp; InTASC Standard #8: a, b, d, e, k) </w:t>
      </w:r>
      <w:r w:rsidRPr="00BA5C68">
        <w:rPr>
          <w:b/>
          <w:bCs/>
        </w:rPr>
        <w:t xml:space="preserve"> </w:t>
      </w:r>
      <w:r w:rsidRPr="00BA5C68">
        <w:t xml:space="preserve">You will design </w:t>
      </w:r>
      <w:r w:rsidRPr="00BA5C68">
        <w:rPr>
          <w:u w:val="single"/>
        </w:rPr>
        <w:t>one lesson plan</w:t>
      </w:r>
      <w:r w:rsidRPr="00BA5C68">
        <w:t xml:space="preserve"> in the content area of your choice. These plans should include all eight components of the SIOP model, e.g., </w:t>
      </w:r>
      <w:r w:rsidRPr="00BA5C68">
        <w:rPr>
          <w:b/>
          <w:bCs/>
          <w:i/>
          <w:iCs/>
        </w:rPr>
        <w:t>Preparation</w:t>
      </w:r>
      <w:r w:rsidRPr="00BA5C68">
        <w:t xml:space="preserve">: content and language objectives, identification of supplementary teaching materials, content adaptation and meaningful activities; </w:t>
      </w:r>
      <w:r w:rsidRPr="00BA5C68">
        <w:rPr>
          <w:b/>
          <w:bCs/>
          <w:i/>
          <w:iCs/>
        </w:rPr>
        <w:t>Building Background</w:t>
      </w:r>
      <w:r w:rsidRPr="00BA5C68">
        <w:t xml:space="preserve">: linking concepts to students’ backgrounds and experiences, past learning to new concepts, and emphasizing key vocabulary; </w:t>
      </w:r>
      <w:r w:rsidRPr="00BA5C68">
        <w:rPr>
          <w:b/>
          <w:bCs/>
          <w:i/>
          <w:iCs/>
        </w:rPr>
        <w:t>Comprehensible Input</w:t>
      </w:r>
      <w:r w:rsidRPr="00BA5C68">
        <w:t xml:space="preserve">: using speech appropriate for students’ proficiency level, clear explanations of academic tasks, and a variety of techniques to make content concepts clear; </w:t>
      </w:r>
      <w:r w:rsidRPr="00BA5C68">
        <w:rPr>
          <w:b/>
          <w:bCs/>
          <w:i/>
          <w:iCs/>
        </w:rPr>
        <w:t>Strategies</w:t>
      </w:r>
      <w:r w:rsidRPr="00BA5C68">
        <w:t xml:space="preserve">: e.g., problem solving, predicting, organizing, summarizing, categorizing, evaluating, self-monitoring, scaffolding techniques, and question types to promote higher-order thinking throughout the lesson; </w:t>
      </w:r>
      <w:r w:rsidRPr="00BA5C68">
        <w:rPr>
          <w:b/>
          <w:bCs/>
          <w:i/>
          <w:iCs/>
        </w:rPr>
        <w:t>Interaction</w:t>
      </w:r>
      <w:r w:rsidRPr="00BA5C68">
        <w:t xml:space="preserve">: opportunities for student interaction, grouping, wait time, student clarification of key concepts in both first and second languages; </w:t>
      </w:r>
      <w:r w:rsidRPr="00BA5C68">
        <w:rPr>
          <w:b/>
          <w:bCs/>
          <w:i/>
          <w:iCs/>
        </w:rPr>
        <w:t>Practice/Application</w:t>
      </w:r>
      <w:r w:rsidRPr="00BA5C68">
        <w:t xml:space="preserve">: list of hands-on materials and activities for students to apply content and language knowledge and to integrate all language skills (reading, writing, listening, speaking); </w:t>
      </w:r>
      <w:r w:rsidRPr="00BA5C68">
        <w:rPr>
          <w:b/>
          <w:bCs/>
          <w:i/>
          <w:iCs/>
        </w:rPr>
        <w:t>Lesson Delivery</w:t>
      </w:r>
      <w:r w:rsidRPr="00BA5C68">
        <w:t xml:space="preserve">: supporting content and language objectives clearly, engaging students in 90-100% of the lesson period, and pacing the lesson appropriately to the students’ ability levels; </w:t>
      </w:r>
      <w:r w:rsidRPr="00BA5C68">
        <w:rPr>
          <w:b/>
          <w:bCs/>
          <w:i/>
          <w:iCs/>
        </w:rPr>
        <w:t>Review/Assessment</w:t>
      </w:r>
      <w:r w:rsidRPr="00BA5C68">
        <w:t>: reviewing key vocabulary and content concepts, providing regular feedback, and using a variety of assessments of student comprehension</w:t>
      </w:r>
      <w:r w:rsidR="005E0041" w:rsidRPr="00BA5C68">
        <w:t xml:space="preserve"> and learning throughout lesson</w:t>
      </w:r>
      <w:r w:rsidRPr="00BA5C68">
        <w:t xml:space="preserve"> (</w:t>
      </w:r>
      <w:r w:rsidRPr="00BA5C68">
        <w:rPr>
          <w:b/>
        </w:rPr>
        <w:t xml:space="preserve">15 </w:t>
      </w:r>
      <w:r w:rsidR="001E2226" w:rsidRPr="00BA5C68">
        <w:rPr>
          <w:b/>
        </w:rPr>
        <w:t>pts.</w:t>
      </w:r>
      <w:r w:rsidRPr="00BA5C68">
        <w:t>)</w:t>
      </w:r>
    </w:p>
    <w:p w:rsidR="00210217" w:rsidRPr="00BA5C68" w:rsidRDefault="00210217" w:rsidP="00210217">
      <w:pPr>
        <w:pStyle w:val="NormalWeb"/>
        <w:jc w:val="both"/>
      </w:pPr>
      <w:r w:rsidRPr="00BA5C68">
        <w:t xml:space="preserve">5. </w:t>
      </w:r>
      <w:r w:rsidRPr="00BA5C68">
        <w:rPr>
          <w:b/>
          <w:bCs/>
        </w:rPr>
        <w:t>Three quizzes (20 pts.)</w:t>
      </w:r>
      <w:r w:rsidR="00BA5C68" w:rsidRPr="00BA5C68">
        <w:rPr>
          <w:b/>
          <w:bCs/>
        </w:rPr>
        <w:t xml:space="preserve"> </w:t>
      </w:r>
      <w:r w:rsidR="00BA5C68" w:rsidRPr="00BA5C68">
        <w:rPr>
          <w:b/>
        </w:rPr>
        <w:t>(</w:t>
      </w:r>
      <w:r w:rsidR="00BA5C68" w:rsidRPr="00BA5C68">
        <w:rPr>
          <w:b/>
          <w:color w:val="C00000"/>
          <w:u w:val="single"/>
        </w:rPr>
        <w:t>InTASC Standard #1: g)</w:t>
      </w:r>
      <w:r w:rsidRPr="00BA5C68">
        <w:rPr>
          <w:b/>
          <w:bCs/>
        </w:rPr>
        <w:t xml:space="preserve"> –</w:t>
      </w:r>
      <w:r w:rsidRPr="00BA5C68">
        <w:t xml:space="preserve"> There will be three quizzes consisting of short essay answers, matching, and true/false questions.</w:t>
      </w:r>
    </w:p>
    <w:p w:rsidR="00210217" w:rsidRPr="00BA5C68" w:rsidRDefault="00210217" w:rsidP="00210217">
      <w:pPr>
        <w:pStyle w:val="NormalWeb"/>
        <w:jc w:val="center"/>
      </w:pPr>
      <w:r w:rsidRPr="00BA5C68">
        <w:rPr>
          <w:b/>
          <w:bCs/>
          <w:u w:val="single"/>
        </w:rPr>
        <w:t>Grading Criteria</w:t>
      </w:r>
    </w:p>
    <w:p w:rsidR="00210217" w:rsidRPr="00BA5C68" w:rsidRDefault="00210217" w:rsidP="00210217">
      <w:pPr>
        <w:pStyle w:val="NormalWeb"/>
        <w:ind w:firstLine="720"/>
      </w:pPr>
      <w:r w:rsidRPr="00BA5C68">
        <w:rPr>
          <w:b/>
          <w:bCs/>
        </w:rPr>
        <w:t xml:space="preserve">     Student introduction and Course Goals Paper </w:t>
      </w:r>
      <w:r w:rsidRPr="00BA5C68">
        <w:rPr>
          <w:b/>
          <w:bCs/>
        </w:rPr>
        <w:tab/>
      </w:r>
      <w:r w:rsidRPr="00BA5C68">
        <w:rPr>
          <w:b/>
          <w:bCs/>
          <w:u w:val="single"/>
        </w:rPr>
        <w:t>5 pts</w:t>
      </w:r>
    </w:p>
    <w:p w:rsidR="00210217" w:rsidRPr="00BA5C68" w:rsidRDefault="00210217" w:rsidP="00210217">
      <w:pPr>
        <w:pStyle w:val="NormalWeb"/>
        <w:rPr>
          <w:u w:val="single"/>
        </w:rPr>
      </w:pPr>
      <w:r w:rsidRPr="00BA5C68">
        <w:rPr>
          <w:b/>
          <w:bCs/>
        </w:rPr>
        <w:t xml:space="preserve">                 Reflections                                                                       </w:t>
      </w:r>
      <w:r w:rsidRPr="00BA5C68">
        <w:rPr>
          <w:b/>
          <w:bCs/>
          <w:u w:val="single"/>
        </w:rPr>
        <w:t>36 pts</w:t>
      </w:r>
    </w:p>
    <w:p w:rsidR="00210217" w:rsidRPr="00BA5C68" w:rsidRDefault="00210217" w:rsidP="00210217">
      <w:pPr>
        <w:pStyle w:val="NormalWeb"/>
        <w:rPr>
          <w:u w:val="single"/>
        </w:rPr>
      </w:pPr>
      <w:r w:rsidRPr="00BA5C68">
        <w:rPr>
          <w:b/>
          <w:bCs/>
        </w:rPr>
        <w:t xml:space="preserve">                 Responses to peers’ Reflection                                      </w:t>
      </w:r>
      <w:r w:rsidRPr="00BA5C68">
        <w:rPr>
          <w:b/>
          <w:bCs/>
          <w:u w:val="single"/>
        </w:rPr>
        <w:t>24 pts</w:t>
      </w:r>
    </w:p>
    <w:p w:rsidR="00210217" w:rsidRPr="00BA5C68" w:rsidRDefault="00210217" w:rsidP="00210217">
      <w:pPr>
        <w:pStyle w:val="NormalWeb"/>
      </w:pPr>
      <w:r w:rsidRPr="00BA5C68">
        <w:rPr>
          <w:b/>
          <w:bCs/>
        </w:rPr>
        <w:t xml:space="preserve">                 Lesson Plan                                                                     </w:t>
      </w:r>
      <w:r w:rsidRPr="00BA5C68">
        <w:rPr>
          <w:b/>
          <w:bCs/>
          <w:u w:val="single"/>
        </w:rPr>
        <w:t>15 pts</w:t>
      </w:r>
    </w:p>
    <w:p w:rsidR="00210217" w:rsidRPr="00BA5C68" w:rsidRDefault="00210217" w:rsidP="00210217">
      <w:pPr>
        <w:pStyle w:val="NormalWeb"/>
        <w:rPr>
          <w:b/>
          <w:bCs/>
          <w:u w:val="single"/>
        </w:rPr>
      </w:pPr>
      <w:r w:rsidRPr="00BA5C68">
        <w:rPr>
          <w:b/>
          <w:bCs/>
        </w:rPr>
        <w:t xml:space="preserve">                 Quiz #1     </w:t>
      </w:r>
      <w:r w:rsidRPr="00BA5C68">
        <w:rPr>
          <w:b/>
          <w:bCs/>
        </w:rPr>
        <w:tab/>
        <w:t xml:space="preserve">                                                                        </w:t>
      </w:r>
      <w:r w:rsidRPr="00BA5C68">
        <w:rPr>
          <w:b/>
          <w:bCs/>
          <w:u w:val="single"/>
        </w:rPr>
        <w:t>7 pts</w:t>
      </w:r>
    </w:p>
    <w:p w:rsidR="00210217" w:rsidRPr="00BA5C68" w:rsidRDefault="00210217" w:rsidP="00210217">
      <w:pPr>
        <w:pStyle w:val="NormalWeb"/>
        <w:rPr>
          <w:b/>
          <w:bCs/>
          <w:u w:val="single"/>
        </w:rPr>
      </w:pPr>
      <w:r w:rsidRPr="00BA5C68">
        <w:rPr>
          <w:b/>
          <w:bCs/>
        </w:rPr>
        <w:t xml:space="preserve">                 Quiz #2</w:t>
      </w:r>
      <w:r w:rsidRPr="00BA5C68">
        <w:rPr>
          <w:b/>
          <w:bCs/>
        </w:rPr>
        <w:tab/>
      </w:r>
      <w:r w:rsidRPr="00BA5C68">
        <w:rPr>
          <w:b/>
          <w:bCs/>
        </w:rPr>
        <w:tab/>
      </w:r>
      <w:r w:rsidRPr="00BA5C68">
        <w:rPr>
          <w:b/>
          <w:bCs/>
        </w:rPr>
        <w:tab/>
      </w:r>
      <w:r w:rsidRPr="00BA5C68">
        <w:rPr>
          <w:b/>
          <w:bCs/>
        </w:rPr>
        <w:tab/>
      </w:r>
      <w:r w:rsidRPr="00BA5C68">
        <w:rPr>
          <w:b/>
          <w:bCs/>
        </w:rPr>
        <w:tab/>
      </w:r>
      <w:r w:rsidRPr="00BA5C68">
        <w:rPr>
          <w:b/>
          <w:bCs/>
        </w:rPr>
        <w:tab/>
        <w:t xml:space="preserve">            </w:t>
      </w:r>
      <w:r w:rsidRPr="00BA5C68">
        <w:rPr>
          <w:b/>
          <w:bCs/>
          <w:u w:val="single"/>
        </w:rPr>
        <w:t xml:space="preserve">7 pts </w:t>
      </w:r>
    </w:p>
    <w:p w:rsidR="00210217" w:rsidRPr="00BA5C68" w:rsidRDefault="00210217" w:rsidP="00210217">
      <w:pPr>
        <w:pStyle w:val="NormalWeb"/>
        <w:rPr>
          <w:b/>
          <w:u w:val="single"/>
        </w:rPr>
      </w:pPr>
      <w:r w:rsidRPr="00BA5C68">
        <w:rPr>
          <w:b/>
          <w:bCs/>
        </w:rPr>
        <w:t xml:space="preserve">                 Quiz #3                                                                              </w:t>
      </w:r>
      <w:r w:rsidRPr="00BA5C68">
        <w:rPr>
          <w:b/>
          <w:bCs/>
          <w:u w:val="single"/>
        </w:rPr>
        <w:t>6 pts</w:t>
      </w:r>
    </w:p>
    <w:p w:rsidR="00210217" w:rsidRPr="00BA5C68" w:rsidRDefault="00210217" w:rsidP="00210217">
      <w:pPr>
        <w:pStyle w:val="NormalWeb"/>
        <w:jc w:val="center"/>
        <w:rPr>
          <w:b/>
          <w:bCs/>
        </w:rPr>
      </w:pPr>
      <w:r w:rsidRPr="00BA5C68">
        <w:rPr>
          <w:b/>
          <w:bCs/>
        </w:rPr>
        <w:t xml:space="preserve">                                 </w:t>
      </w:r>
      <w:r w:rsidR="001E2226" w:rsidRPr="00BA5C68">
        <w:rPr>
          <w:b/>
          <w:bCs/>
        </w:rPr>
        <w:t xml:space="preserve">                       </w:t>
      </w:r>
      <w:r w:rsidRPr="00BA5C68">
        <w:rPr>
          <w:b/>
          <w:bCs/>
        </w:rPr>
        <w:t xml:space="preserve"> TOTAL = 100 points</w:t>
      </w:r>
    </w:p>
    <w:p w:rsidR="00F8189D" w:rsidRPr="00BA5C68" w:rsidRDefault="00210217" w:rsidP="00210217">
      <w:pPr>
        <w:rPr>
          <w:b/>
          <w:bCs/>
          <w:sz w:val="24"/>
        </w:rPr>
      </w:pPr>
      <w:r w:rsidRPr="00BA5C68">
        <w:rPr>
          <w:b/>
          <w:bCs/>
          <w:sz w:val="24"/>
        </w:rPr>
        <w:t>A = 100-93    B = 92-85    C = 84-77    D = 76-69     E = Below 68</w:t>
      </w:r>
    </w:p>
    <w:p w:rsidR="00210217" w:rsidRPr="00BA5C68" w:rsidRDefault="00210217" w:rsidP="00210217">
      <w:pPr>
        <w:rPr>
          <w:b/>
          <w:bCs/>
          <w:sz w:val="24"/>
        </w:rPr>
      </w:pPr>
    </w:p>
    <w:p w:rsidR="00210217" w:rsidRPr="00BA5C68" w:rsidRDefault="00210217" w:rsidP="00210217">
      <w:pPr>
        <w:rPr>
          <w:b/>
          <w:bCs/>
          <w:sz w:val="24"/>
        </w:rPr>
      </w:pPr>
    </w:p>
    <w:p w:rsidR="00210217" w:rsidRPr="00BA5C68" w:rsidRDefault="00210217" w:rsidP="00210217">
      <w:pPr>
        <w:rPr>
          <w:b/>
          <w:bCs/>
          <w:sz w:val="24"/>
        </w:rPr>
      </w:pPr>
    </w:p>
    <w:p w:rsidR="00210217" w:rsidRPr="00BA5C68" w:rsidRDefault="00210217" w:rsidP="00210217">
      <w:pPr>
        <w:rPr>
          <w:b/>
          <w:bCs/>
          <w:smallCaps/>
          <w:sz w:val="24"/>
          <w:lang w:val="pt-BR"/>
        </w:rPr>
        <w:sectPr w:rsidR="00210217" w:rsidRPr="00BA5C68">
          <w:footerReference w:type="default" r:id="rId14"/>
          <w:footnotePr>
            <w:numFmt w:val="chicago"/>
          </w:footnotePr>
          <w:endnotePr>
            <w:numFmt w:val="decimal"/>
          </w:endnotePr>
          <w:type w:val="continuous"/>
          <w:pgSz w:w="12240" w:h="15840"/>
          <w:pgMar w:top="1440" w:right="1353" w:bottom="1440" w:left="1440" w:header="1440" w:footer="1440" w:gutter="0"/>
          <w:cols w:space="720"/>
          <w:noEndnote/>
        </w:sectPr>
      </w:pPr>
    </w:p>
    <w:p w:rsidR="00C77788" w:rsidRPr="00BA5C68" w:rsidRDefault="00C77788" w:rsidP="00B03F5D">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rPr>
          <w:sz w:val="24"/>
          <w:lang w:val="pt-BR"/>
        </w:rPr>
      </w:pPr>
    </w:p>
    <w:tbl>
      <w:tblPr>
        <w:tblW w:w="9720" w:type="dxa"/>
        <w:tblInd w:w="7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90"/>
        <w:gridCol w:w="1080"/>
        <w:gridCol w:w="6750"/>
      </w:tblGrid>
      <w:tr w:rsidR="00C80923" w:rsidRPr="00BA5C68" w:rsidTr="00C80923">
        <w:tc>
          <w:tcPr>
            <w:tcW w:w="9720" w:type="dxa"/>
            <w:gridSpan w:val="3"/>
            <w:tcBorders>
              <w:top w:val="single" w:sz="12" w:space="0" w:color="auto"/>
              <w:left w:val="single" w:sz="12" w:space="0" w:color="auto"/>
              <w:bottom w:val="single" w:sz="6" w:space="0" w:color="auto"/>
              <w:right w:val="single" w:sz="12" w:space="0" w:color="auto"/>
            </w:tcBorders>
            <w:shd w:val="clear" w:color="auto" w:fill="FFC000"/>
          </w:tcPr>
          <w:p w:rsidR="00C80923" w:rsidRPr="00BA5C68" w:rsidRDefault="00C80923" w:rsidP="00C80923">
            <w:pPr>
              <w:jc w:val="center"/>
              <w:rPr>
                <w:b/>
                <w:sz w:val="24"/>
              </w:rPr>
            </w:pPr>
            <w:r w:rsidRPr="00BA5C68">
              <w:rPr>
                <w:sz w:val="24"/>
                <w:lang w:val="pt-BR"/>
              </w:rPr>
              <w:br w:type="page"/>
            </w:r>
            <w:r w:rsidRPr="00BA5C68">
              <w:rPr>
                <w:b/>
                <w:sz w:val="24"/>
              </w:rPr>
              <w:t>Grading Rubric</w:t>
            </w:r>
          </w:p>
        </w:tc>
      </w:tr>
      <w:tr w:rsidR="00C80923" w:rsidRPr="00BA5C68" w:rsidTr="00C80923">
        <w:tc>
          <w:tcPr>
            <w:tcW w:w="1890" w:type="dxa"/>
            <w:tcBorders>
              <w:top w:val="single" w:sz="12" w:space="0" w:color="auto"/>
              <w:left w:val="single" w:sz="12" w:space="0" w:color="auto"/>
              <w:bottom w:val="single" w:sz="6" w:space="0" w:color="auto"/>
              <w:right w:val="single" w:sz="6" w:space="0" w:color="auto"/>
            </w:tcBorders>
          </w:tcPr>
          <w:p w:rsidR="00C80923" w:rsidRPr="00BA5C68" w:rsidRDefault="00C80923" w:rsidP="00C80923">
            <w:pPr>
              <w:jc w:val="center"/>
              <w:rPr>
                <w:b/>
                <w:sz w:val="24"/>
              </w:rPr>
            </w:pPr>
          </w:p>
          <w:p w:rsidR="00C80923" w:rsidRPr="00BA5C68" w:rsidRDefault="00C80923" w:rsidP="00C80923">
            <w:pPr>
              <w:jc w:val="center"/>
              <w:rPr>
                <w:b/>
                <w:sz w:val="24"/>
              </w:rPr>
            </w:pPr>
            <w:r w:rsidRPr="00BA5C68">
              <w:rPr>
                <w:b/>
                <w:sz w:val="24"/>
              </w:rPr>
              <w:t>Percentage</w:t>
            </w:r>
          </w:p>
          <w:p w:rsidR="00C80923" w:rsidRPr="00BA5C68" w:rsidRDefault="00C80923" w:rsidP="00C80923">
            <w:pPr>
              <w:jc w:val="center"/>
              <w:rPr>
                <w:b/>
                <w:sz w:val="24"/>
              </w:rPr>
            </w:pPr>
            <w:r w:rsidRPr="00BA5C68">
              <w:rPr>
                <w:b/>
                <w:sz w:val="24"/>
              </w:rPr>
              <w:t>Equivalent</w:t>
            </w:r>
          </w:p>
        </w:tc>
        <w:tc>
          <w:tcPr>
            <w:tcW w:w="1080" w:type="dxa"/>
            <w:tcBorders>
              <w:top w:val="single" w:sz="12" w:space="0" w:color="auto"/>
              <w:left w:val="single" w:sz="6" w:space="0" w:color="auto"/>
              <w:bottom w:val="single" w:sz="6" w:space="0" w:color="auto"/>
              <w:right w:val="single" w:sz="6" w:space="0" w:color="auto"/>
            </w:tcBorders>
          </w:tcPr>
          <w:p w:rsidR="00C80923" w:rsidRPr="00BA5C68" w:rsidRDefault="00C80923" w:rsidP="00C80923">
            <w:pPr>
              <w:jc w:val="center"/>
              <w:rPr>
                <w:b/>
                <w:sz w:val="24"/>
              </w:rPr>
            </w:pPr>
          </w:p>
          <w:p w:rsidR="00C80923" w:rsidRPr="00BA5C68" w:rsidRDefault="00C80923" w:rsidP="00C80923">
            <w:pPr>
              <w:jc w:val="center"/>
              <w:rPr>
                <w:b/>
                <w:sz w:val="24"/>
              </w:rPr>
            </w:pPr>
            <w:r w:rsidRPr="00BA5C68">
              <w:rPr>
                <w:b/>
                <w:sz w:val="24"/>
              </w:rPr>
              <w:t>Letter Grade</w:t>
            </w:r>
          </w:p>
        </w:tc>
        <w:tc>
          <w:tcPr>
            <w:tcW w:w="6750" w:type="dxa"/>
            <w:tcBorders>
              <w:top w:val="single" w:sz="12" w:space="0" w:color="auto"/>
              <w:left w:val="single" w:sz="6" w:space="0" w:color="auto"/>
              <w:bottom w:val="single" w:sz="6" w:space="0" w:color="auto"/>
              <w:right w:val="single" w:sz="12" w:space="0" w:color="auto"/>
            </w:tcBorders>
          </w:tcPr>
          <w:p w:rsidR="00C80923" w:rsidRPr="00BA5C68" w:rsidRDefault="00C80923" w:rsidP="00C80923">
            <w:pPr>
              <w:jc w:val="center"/>
              <w:rPr>
                <w:b/>
                <w:sz w:val="24"/>
              </w:rPr>
            </w:pPr>
          </w:p>
          <w:p w:rsidR="00C80923" w:rsidRPr="00BA5C68" w:rsidRDefault="00C80923" w:rsidP="00C80923">
            <w:pPr>
              <w:jc w:val="center"/>
              <w:rPr>
                <w:b/>
                <w:sz w:val="24"/>
              </w:rPr>
            </w:pPr>
            <w:r w:rsidRPr="00BA5C68">
              <w:rPr>
                <w:b/>
                <w:sz w:val="24"/>
              </w:rPr>
              <w:t>General Description of Work</w:t>
            </w:r>
          </w:p>
        </w:tc>
      </w:tr>
      <w:tr w:rsidR="00C80923" w:rsidRPr="00BA5C68" w:rsidTr="00C80923">
        <w:tc>
          <w:tcPr>
            <w:tcW w:w="1890" w:type="dxa"/>
            <w:tcBorders>
              <w:top w:val="single" w:sz="6" w:space="0" w:color="auto"/>
              <w:left w:val="single" w:sz="12" w:space="0" w:color="auto"/>
              <w:bottom w:val="single" w:sz="6"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100-93%</w:t>
            </w:r>
          </w:p>
        </w:tc>
        <w:tc>
          <w:tcPr>
            <w:tcW w:w="1080" w:type="dxa"/>
            <w:tcBorders>
              <w:top w:val="single" w:sz="6" w:space="0" w:color="auto"/>
              <w:left w:val="single" w:sz="6" w:space="0" w:color="auto"/>
              <w:bottom w:val="single" w:sz="6"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A</w:t>
            </w:r>
          </w:p>
        </w:tc>
        <w:tc>
          <w:tcPr>
            <w:tcW w:w="6750" w:type="dxa"/>
            <w:tcBorders>
              <w:top w:val="single" w:sz="6" w:space="0" w:color="auto"/>
              <w:left w:val="single" w:sz="6" w:space="0" w:color="auto"/>
              <w:bottom w:val="single" w:sz="6" w:space="0" w:color="auto"/>
              <w:right w:val="single" w:sz="12" w:space="0" w:color="auto"/>
            </w:tcBorders>
          </w:tcPr>
          <w:p w:rsidR="00C80923" w:rsidRPr="00BA5C68" w:rsidRDefault="00C80923" w:rsidP="00C80923">
            <w:pPr>
              <w:rPr>
                <w:sz w:val="24"/>
              </w:rPr>
            </w:pPr>
            <w:r w:rsidRPr="00BA5C68">
              <w:rPr>
                <w:b/>
                <w:sz w:val="24"/>
              </w:rPr>
              <w:t>Outstanding, exemplary work</w:t>
            </w:r>
            <w:r w:rsidRPr="00BA5C68">
              <w:rPr>
                <w:sz w:val="24"/>
              </w:rPr>
              <w:t>.  Uses and integrates readings, classroom discussions, and out-of-class experiences (where appropriate) to inform the writing/activity. Demonstrates thorough understanding of important course ideas. Meets all the requirements of the assignment, is deeply thoughtful, and provides many details and examples to support the assignment. Very few to no errors in grammar, punctuation, spelling.</w:t>
            </w:r>
          </w:p>
          <w:p w:rsidR="00C80923" w:rsidRPr="00BA5C68" w:rsidRDefault="00C80923" w:rsidP="00C80923">
            <w:pPr>
              <w:rPr>
                <w:sz w:val="24"/>
              </w:rPr>
            </w:pPr>
          </w:p>
        </w:tc>
      </w:tr>
      <w:tr w:rsidR="00C80923" w:rsidRPr="00BA5C68" w:rsidTr="00C80923">
        <w:tc>
          <w:tcPr>
            <w:tcW w:w="1890" w:type="dxa"/>
            <w:tcBorders>
              <w:top w:val="single" w:sz="6" w:space="0" w:color="auto"/>
              <w:left w:val="single" w:sz="12" w:space="0" w:color="auto"/>
              <w:bottom w:val="single" w:sz="6"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92-85%</w:t>
            </w:r>
          </w:p>
        </w:tc>
        <w:tc>
          <w:tcPr>
            <w:tcW w:w="1080" w:type="dxa"/>
            <w:tcBorders>
              <w:top w:val="single" w:sz="6" w:space="0" w:color="auto"/>
              <w:left w:val="single" w:sz="6" w:space="0" w:color="auto"/>
              <w:bottom w:val="single" w:sz="6"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B</w:t>
            </w:r>
          </w:p>
        </w:tc>
        <w:tc>
          <w:tcPr>
            <w:tcW w:w="6750" w:type="dxa"/>
            <w:tcBorders>
              <w:top w:val="single" w:sz="6" w:space="0" w:color="auto"/>
              <w:left w:val="single" w:sz="6" w:space="0" w:color="auto"/>
              <w:bottom w:val="single" w:sz="6" w:space="0" w:color="auto"/>
              <w:right w:val="single" w:sz="12" w:space="0" w:color="auto"/>
            </w:tcBorders>
          </w:tcPr>
          <w:p w:rsidR="00C80923" w:rsidRPr="00BA5C68" w:rsidRDefault="00C80923" w:rsidP="00D30A50">
            <w:pPr>
              <w:rPr>
                <w:sz w:val="24"/>
              </w:rPr>
            </w:pPr>
            <w:r w:rsidRPr="00BA5C68">
              <w:rPr>
                <w:b/>
                <w:sz w:val="24"/>
              </w:rPr>
              <w:t>High quality work.</w:t>
            </w:r>
            <w:r w:rsidRPr="00BA5C68">
              <w:rPr>
                <w:sz w:val="24"/>
              </w:rPr>
              <w:t xml:space="preserve">  Uses many readings, classroom discussions, and out-of-class experiences (where appropriate) to inform the writing/activity.  Demonstrates understanding of important course ideas. Meets all the requirements of the assignment, is thoughtful, and provides some details and examples to support ideas. Very few errors in grammar, punctuation, spelling.</w:t>
            </w:r>
          </w:p>
          <w:p w:rsidR="00C80923" w:rsidRPr="00BA5C68" w:rsidRDefault="00C80923" w:rsidP="00D30A50">
            <w:pPr>
              <w:rPr>
                <w:sz w:val="24"/>
              </w:rPr>
            </w:pPr>
          </w:p>
        </w:tc>
      </w:tr>
      <w:tr w:rsidR="00C80923" w:rsidRPr="00BA5C68" w:rsidTr="00C80923">
        <w:tc>
          <w:tcPr>
            <w:tcW w:w="1890" w:type="dxa"/>
            <w:tcBorders>
              <w:top w:val="single" w:sz="6" w:space="0" w:color="auto"/>
              <w:left w:val="single" w:sz="12" w:space="0" w:color="auto"/>
              <w:bottom w:val="single" w:sz="6"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84-77%</w:t>
            </w:r>
          </w:p>
        </w:tc>
        <w:tc>
          <w:tcPr>
            <w:tcW w:w="1080" w:type="dxa"/>
            <w:tcBorders>
              <w:top w:val="single" w:sz="6" w:space="0" w:color="auto"/>
              <w:left w:val="single" w:sz="6" w:space="0" w:color="auto"/>
              <w:bottom w:val="single" w:sz="6"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C</w:t>
            </w:r>
          </w:p>
        </w:tc>
        <w:tc>
          <w:tcPr>
            <w:tcW w:w="6750" w:type="dxa"/>
            <w:tcBorders>
              <w:top w:val="single" w:sz="6" w:space="0" w:color="auto"/>
              <w:left w:val="single" w:sz="6" w:space="0" w:color="auto"/>
              <w:bottom w:val="single" w:sz="6" w:space="0" w:color="auto"/>
              <w:right w:val="single" w:sz="12" w:space="0" w:color="auto"/>
            </w:tcBorders>
          </w:tcPr>
          <w:p w:rsidR="00C80923" w:rsidRPr="00BA5C68" w:rsidRDefault="00C80923" w:rsidP="00D30A50">
            <w:pPr>
              <w:rPr>
                <w:sz w:val="24"/>
              </w:rPr>
            </w:pPr>
            <w:r w:rsidRPr="00BA5C68">
              <w:rPr>
                <w:b/>
                <w:sz w:val="24"/>
              </w:rPr>
              <w:t>Good quality work</w:t>
            </w:r>
            <w:r w:rsidRPr="00BA5C68">
              <w:rPr>
                <w:sz w:val="24"/>
              </w:rPr>
              <w:t>, performing at expected level for this course. Uses some readings, classroom discussions, and out-of-class experiences (where appropriate) to inform the writing/activity.  Demonstrates understanding of some key course ideas. Meets all the requirements of the assignment, engages with purposes of assignment, provides some details and examples to support ideas. Few errors in grammar, punctuation, spelling.</w:t>
            </w:r>
          </w:p>
          <w:p w:rsidR="00C80923" w:rsidRPr="00BA5C68" w:rsidRDefault="00C80923" w:rsidP="00D30A50">
            <w:pPr>
              <w:rPr>
                <w:sz w:val="24"/>
              </w:rPr>
            </w:pPr>
          </w:p>
        </w:tc>
      </w:tr>
      <w:tr w:rsidR="00C80923" w:rsidRPr="00BA5C68" w:rsidTr="00C80923">
        <w:tc>
          <w:tcPr>
            <w:tcW w:w="1890" w:type="dxa"/>
            <w:tcBorders>
              <w:top w:val="single" w:sz="6" w:space="0" w:color="auto"/>
              <w:left w:val="single" w:sz="12" w:space="0" w:color="auto"/>
              <w:bottom w:val="single" w:sz="6"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76-69%</w:t>
            </w:r>
          </w:p>
        </w:tc>
        <w:tc>
          <w:tcPr>
            <w:tcW w:w="1080" w:type="dxa"/>
            <w:tcBorders>
              <w:top w:val="single" w:sz="6" w:space="0" w:color="auto"/>
              <w:left w:val="single" w:sz="6" w:space="0" w:color="auto"/>
              <w:bottom w:val="single" w:sz="6"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D</w:t>
            </w:r>
          </w:p>
        </w:tc>
        <w:tc>
          <w:tcPr>
            <w:tcW w:w="6750" w:type="dxa"/>
            <w:tcBorders>
              <w:top w:val="single" w:sz="6" w:space="0" w:color="auto"/>
              <w:left w:val="single" w:sz="6" w:space="0" w:color="auto"/>
              <w:bottom w:val="single" w:sz="6" w:space="0" w:color="auto"/>
              <w:right w:val="single" w:sz="12" w:space="0" w:color="auto"/>
            </w:tcBorders>
          </w:tcPr>
          <w:p w:rsidR="00C80923" w:rsidRPr="00BA5C68" w:rsidRDefault="00C80923" w:rsidP="00C80923">
            <w:pPr>
              <w:rPr>
                <w:sz w:val="24"/>
              </w:rPr>
            </w:pPr>
            <w:r w:rsidRPr="00BA5C68">
              <w:rPr>
                <w:b/>
                <w:sz w:val="24"/>
              </w:rPr>
              <w:t>Work below expected level of quality</w:t>
            </w:r>
            <w:r w:rsidRPr="00BA5C68">
              <w:rPr>
                <w:sz w:val="24"/>
              </w:rPr>
              <w:t xml:space="preserve"> for the Teach Arizona program.  Makes vague references or inappropriate references to relevant readings, class discussions, and teaching experiences to inform writing/assignment. Does not meet all requirements of assignment. Limited attempt to engage with purposes of assignment, few details and examples to support ideas. Many errors in grammar, punctuation, spelling.</w:t>
            </w:r>
          </w:p>
          <w:p w:rsidR="00C80923" w:rsidRPr="00BA5C68" w:rsidRDefault="00C80923" w:rsidP="00C80923">
            <w:pPr>
              <w:rPr>
                <w:sz w:val="24"/>
              </w:rPr>
            </w:pPr>
          </w:p>
        </w:tc>
      </w:tr>
      <w:tr w:rsidR="00C80923" w:rsidRPr="00BA5C68" w:rsidTr="00C80923">
        <w:tc>
          <w:tcPr>
            <w:tcW w:w="1890" w:type="dxa"/>
            <w:tcBorders>
              <w:top w:val="single" w:sz="6" w:space="0" w:color="auto"/>
              <w:left w:val="single" w:sz="12" w:space="0" w:color="auto"/>
              <w:bottom w:val="single" w:sz="12"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Below 68%</w:t>
            </w:r>
          </w:p>
        </w:tc>
        <w:tc>
          <w:tcPr>
            <w:tcW w:w="1080" w:type="dxa"/>
            <w:tcBorders>
              <w:top w:val="single" w:sz="6" w:space="0" w:color="auto"/>
              <w:left w:val="single" w:sz="6" w:space="0" w:color="auto"/>
              <w:bottom w:val="single" w:sz="12" w:space="0" w:color="auto"/>
              <w:right w:val="single" w:sz="6" w:space="0" w:color="auto"/>
            </w:tcBorders>
          </w:tcPr>
          <w:p w:rsidR="00C80923" w:rsidRPr="00BA5C68" w:rsidRDefault="00C80923" w:rsidP="00C80923">
            <w:pPr>
              <w:jc w:val="center"/>
              <w:rPr>
                <w:sz w:val="24"/>
              </w:rPr>
            </w:pPr>
          </w:p>
          <w:p w:rsidR="00C80923" w:rsidRPr="00BA5C68" w:rsidRDefault="00C80923" w:rsidP="00C80923">
            <w:pPr>
              <w:jc w:val="center"/>
              <w:rPr>
                <w:sz w:val="24"/>
              </w:rPr>
            </w:pPr>
            <w:r w:rsidRPr="00BA5C68">
              <w:rPr>
                <w:sz w:val="24"/>
              </w:rPr>
              <w:t>E</w:t>
            </w:r>
          </w:p>
        </w:tc>
        <w:tc>
          <w:tcPr>
            <w:tcW w:w="6750" w:type="dxa"/>
            <w:tcBorders>
              <w:top w:val="single" w:sz="6" w:space="0" w:color="auto"/>
              <w:left w:val="single" w:sz="6" w:space="0" w:color="auto"/>
              <w:bottom w:val="single" w:sz="12" w:space="0" w:color="auto"/>
              <w:right w:val="single" w:sz="12" w:space="0" w:color="auto"/>
            </w:tcBorders>
          </w:tcPr>
          <w:p w:rsidR="00C80923" w:rsidRPr="00BA5C68" w:rsidRDefault="00C80923" w:rsidP="00D30A50">
            <w:pPr>
              <w:rPr>
                <w:sz w:val="24"/>
              </w:rPr>
            </w:pPr>
            <w:r w:rsidRPr="00BA5C68">
              <w:rPr>
                <w:b/>
                <w:sz w:val="24"/>
              </w:rPr>
              <w:t>Significantly below expected level of quality</w:t>
            </w:r>
            <w:r w:rsidRPr="00BA5C68">
              <w:rPr>
                <w:sz w:val="24"/>
              </w:rPr>
              <w:t>.  Shows little evidence of having read course readings, of uses of classroom discussions, or of out-of-class experiences. Meets few of the requirements of the assignment. Demonstrates little or no understanding of key course ideas. Shallow attempt to engage with purposes of assignment, no details or examples to support ideas.  Many errors in grammar, punctuation, spelling.</w:t>
            </w:r>
          </w:p>
          <w:p w:rsidR="00C80923" w:rsidRPr="00BA5C68" w:rsidRDefault="00C80923" w:rsidP="00D30A50">
            <w:pPr>
              <w:rPr>
                <w:sz w:val="24"/>
              </w:rPr>
            </w:pPr>
          </w:p>
        </w:tc>
      </w:tr>
    </w:tbl>
    <w:p w:rsidR="00C80923" w:rsidRPr="00BA5C68" w:rsidRDefault="00C80923" w:rsidP="00C80923">
      <w:pPr>
        <w:rPr>
          <w:sz w:val="24"/>
        </w:rPr>
      </w:pPr>
    </w:p>
    <w:p w:rsidR="004F18FC" w:rsidRDefault="004F18FC" w:rsidP="001E2226">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both"/>
        <w:rPr>
          <w:b/>
          <w:sz w:val="24"/>
        </w:rPr>
      </w:pPr>
    </w:p>
    <w:p w:rsidR="004F18FC" w:rsidRDefault="004F18FC" w:rsidP="001E2226">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both"/>
        <w:rPr>
          <w:b/>
          <w:sz w:val="24"/>
        </w:rPr>
      </w:pPr>
    </w:p>
    <w:p w:rsidR="00A81C4A" w:rsidRDefault="00991A11" w:rsidP="00A81C4A">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both"/>
        <w:rPr>
          <w:b/>
          <w:bCs/>
          <w:sz w:val="24"/>
          <w:u w:val="single"/>
        </w:rPr>
      </w:pPr>
      <w:r w:rsidRPr="00BA5C68">
        <w:rPr>
          <w:b/>
          <w:bCs/>
          <w:sz w:val="24"/>
          <w:u w:val="single"/>
        </w:rPr>
        <w:lastRenderedPageBreak/>
        <w:t xml:space="preserve">Discussion Group Format </w:t>
      </w:r>
    </w:p>
    <w:p w:rsidR="00991A11" w:rsidRPr="00A81C4A" w:rsidRDefault="00991A11" w:rsidP="00A81C4A">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both"/>
        <w:rPr>
          <w:b/>
          <w:sz w:val="24"/>
        </w:rPr>
      </w:pPr>
      <w:r w:rsidRPr="00A81C4A">
        <w:rPr>
          <w:b/>
          <w:bCs/>
          <w:sz w:val="24"/>
        </w:rPr>
        <w:t>T</w:t>
      </w:r>
      <w:r w:rsidRPr="00A81C4A">
        <w:rPr>
          <w:sz w:val="24"/>
        </w:rPr>
        <w:t xml:space="preserve">he very nature of an on-line course requires that the discussion group be the heart and soul of the course. Use the discussions to share thoughts and reactions, to learn from one another, to grow intellectually and professionally, and to understand the unique challenges faced by ELLs. Approach each posting with the expectation that you’ll learn something new </w:t>
      </w:r>
      <w:r w:rsidRPr="00A81C4A">
        <w:rPr>
          <w:sz w:val="24"/>
          <w:u w:val="single"/>
        </w:rPr>
        <w:t>each</w:t>
      </w:r>
      <w:r w:rsidRPr="00A81C4A">
        <w:rPr>
          <w:sz w:val="24"/>
        </w:rPr>
        <w:t xml:space="preserve"> time you enter the discussion group. Your classmates will be depending on you to offer insights, encouragement, questions, and suggestions. Your collective ability to make connections, find parallels, express your sense of humor and demonstrate sincerity is essential.</w:t>
      </w:r>
    </w:p>
    <w:p w:rsidR="00991A11" w:rsidRPr="00BA5C68" w:rsidRDefault="00991A11" w:rsidP="00991A11">
      <w:pPr>
        <w:pStyle w:val="NormalWeb"/>
        <w:jc w:val="both"/>
      </w:pPr>
      <w:r w:rsidRPr="00BA5C68">
        <w:rPr>
          <w:b/>
          <w:bCs/>
        </w:rPr>
        <w:t>I</w:t>
      </w:r>
      <w:r w:rsidRPr="00BA5C68">
        <w:t>t is vital that we treat each other with patience and respect. To collaborate effectively, we must develop a RISK FREE LEARNING ENVIRONMENT. When communicating exclusively through text, one can easily give others the wrong impression. A reader may see sarcasm where none was intended, or a playful comment may be taken as ridicule. I want every student to enjoy the experience of communicating on-line, but that may require you to take a few moments to carefully review your posting before hitting the send button. Also, look for ways to propel discussion forward rather than terminating them. When referring to someone else’s comments, begin such a post by naming the person who prompted your response. Keep in mind that one good way to sustain a discussion is to end each post with a question. Wouldn’t you agree?</w:t>
      </w:r>
    </w:p>
    <w:p w:rsidR="00991A11" w:rsidRPr="00BA5C68" w:rsidRDefault="00991A11" w:rsidP="00991A11">
      <w:pPr>
        <w:pStyle w:val="NormalWeb"/>
        <w:jc w:val="both"/>
      </w:pPr>
      <w:r w:rsidRPr="00BA5C68">
        <w:rPr>
          <w:bCs/>
        </w:rPr>
        <w:t>As your</w:t>
      </w:r>
      <w:r w:rsidRPr="00BA5C68">
        <w:rPr>
          <w:b/>
          <w:bCs/>
        </w:rPr>
        <w:t xml:space="preserve"> </w:t>
      </w:r>
      <w:r w:rsidRPr="00BA5C68">
        <w:t>instructor, I will enter the discussion groups only from time to time to monitor and make clarifications as necessary. Normally, I will communicate with students individually through private e-mails.</w:t>
      </w:r>
    </w:p>
    <w:p w:rsidR="00A81C4A" w:rsidRDefault="00991A11" w:rsidP="00991A11">
      <w:pPr>
        <w:pStyle w:val="NormalWeb"/>
        <w:rPr>
          <w:b/>
          <w:bCs/>
        </w:rPr>
      </w:pPr>
      <w:r w:rsidRPr="00BA5C68">
        <w:rPr>
          <w:b/>
          <w:bCs/>
        </w:rPr>
        <w:t xml:space="preserve">Daily Tasks </w:t>
      </w:r>
    </w:p>
    <w:p w:rsidR="00991A11" w:rsidRPr="00A81C4A" w:rsidRDefault="00991A11" w:rsidP="00991A11">
      <w:pPr>
        <w:pStyle w:val="NormalWeb"/>
        <w:rPr>
          <w:b/>
          <w:bCs/>
        </w:rPr>
      </w:pPr>
      <w:r w:rsidRPr="00BA5C68">
        <w:rPr>
          <w:b/>
          <w:bCs/>
        </w:rPr>
        <w:t>T</w:t>
      </w:r>
      <w:r w:rsidRPr="00BA5C68">
        <w:t xml:space="preserve">he course is divided into daily module segments. It is your responsibility to </w:t>
      </w:r>
      <w:r w:rsidR="001E2226" w:rsidRPr="00BA5C68">
        <w:t>check your email</w:t>
      </w:r>
      <w:r w:rsidR="005E0041" w:rsidRPr="00BA5C68">
        <w:t xml:space="preserve"> daily</w:t>
      </w:r>
      <w:r w:rsidRPr="00BA5C68">
        <w:t xml:space="preserve">. Reflections must be posted by the date specified in the module number. Responses (to someone else’s reflection) are due by the date specified in the module number. Lesson </w:t>
      </w:r>
      <w:r w:rsidR="00400D8E">
        <w:t>Plans will be due on the August 1</w:t>
      </w:r>
      <w:r w:rsidRPr="00BA5C68">
        <w:t xml:space="preserve">; by 11:59 pm in the appropriate </w:t>
      </w:r>
      <w:r w:rsidRPr="001A4EBA">
        <w:rPr>
          <w:b/>
          <w:u w:val="single"/>
        </w:rPr>
        <w:t>drop box</w:t>
      </w:r>
      <w:r w:rsidRPr="00BA5C68">
        <w:t xml:space="preserve">. </w:t>
      </w:r>
    </w:p>
    <w:p w:rsidR="00991A11" w:rsidRPr="00BA5C68" w:rsidRDefault="00991A11" w:rsidP="00991A11">
      <w:pPr>
        <w:pStyle w:val="NormalWeb"/>
        <w:rPr>
          <w:b/>
        </w:rPr>
      </w:pPr>
      <w:r w:rsidRPr="00BA5C68">
        <w:rPr>
          <w:b/>
        </w:rPr>
        <w:t xml:space="preserve">Note: </w:t>
      </w:r>
      <w:r w:rsidR="001E2226" w:rsidRPr="00BA5C68">
        <w:rPr>
          <w:b/>
        </w:rPr>
        <w:t>Your initial Reflection and at least</w:t>
      </w:r>
      <w:r w:rsidRPr="00BA5C68">
        <w:rPr>
          <w:b/>
        </w:rPr>
        <w:t xml:space="preserve"> </w:t>
      </w:r>
      <w:r w:rsidR="001E2226" w:rsidRPr="00BA5C68">
        <w:rPr>
          <w:b/>
        </w:rPr>
        <w:t xml:space="preserve">two </w:t>
      </w:r>
      <w:r w:rsidRPr="00BA5C68">
        <w:rPr>
          <w:b/>
        </w:rPr>
        <w:t>response</w:t>
      </w:r>
      <w:r w:rsidR="001E2226" w:rsidRPr="00BA5C68">
        <w:rPr>
          <w:b/>
        </w:rPr>
        <w:t>s</w:t>
      </w:r>
      <w:r w:rsidRPr="00BA5C68">
        <w:rPr>
          <w:b/>
        </w:rPr>
        <w:t xml:space="preserve"> to someone else’s reflection must be posted to the Discussion area on the date specified by 11:59 PM. </w:t>
      </w:r>
      <w:r w:rsidR="001A4EBA">
        <w:rPr>
          <w:b/>
        </w:rPr>
        <w:t>Be aware of the date and time restrictions for every assignment.</w:t>
      </w:r>
    </w:p>
    <w:p w:rsidR="00991A11" w:rsidRPr="00BA5C68" w:rsidRDefault="00991A11" w:rsidP="00991A11">
      <w:pPr>
        <w:pStyle w:val="NormalWeb"/>
        <w:rPr>
          <w:b/>
        </w:rPr>
      </w:pPr>
      <w:r w:rsidRPr="00BA5C68">
        <w:rPr>
          <w:b/>
        </w:rPr>
        <w:t>The Reflection and Response cycle is as follows:</w:t>
      </w:r>
    </w:p>
    <w:p w:rsidR="00991A11" w:rsidRPr="00BA5C68" w:rsidRDefault="00991A11" w:rsidP="00991A11">
      <w:pPr>
        <w:pStyle w:val="NormalWeb"/>
      </w:pPr>
      <w:r w:rsidRPr="00BA5C68">
        <w:t>Everyone posts their initial Reflection on the same day. You have until the following day to respond to someone else’s initial Reflection.</w:t>
      </w:r>
    </w:p>
    <w:p w:rsidR="00991A11" w:rsidRPr="00BA5C68" w:rsidRDefault="00991A11" w:rsidP="00991A11">
      <w:pPr>
        <w:pStyle w:val="NormalWeb"/>
      </w:pPr>
      <w:r w:rsidRPr="00BA5C68">
        <w:rPr>
          <w:b/>
          <w:bCs/>
        </w:rPr>
        <w:t>A Few Tips:</w:t>
      </w:r>
    </w:p>
    <w:p w:rsidR="00991A11" w:rsidRPr="00BA5C68" w:rsidRDefault="00991A11" w:rsidP="00991A11">
      <w:pPr>
        <w:pStyle w:val="NormalWeb"/>
      </w:pPr>
      <w:r w:rsidRPr="00BA5C68">
        <w:t xml:space="preserve">1. Familiarize yourself with d2l at the beginning of the course. </w:t>
      </w:r>
      <w:r w:rsidR="001A4EBA">
        <w:t>Review what is contained in every module. I have placed instruction in module for every day of class. The instructions are the same as those listed in the syllabus. I placed them in the appropriate module to make it easy for you to follow.</w:t>
      </w:r>
    </w:p>
    <w:p w:rsidR="00991A11" w:rsidRPr="00BA5C68" w:rsidRDefault="00991A11" w:rsidP="00991A11">
      <w:pPr>
        <w:pStyle w:val="NormalWeb"/>
        <w:rPr>
          <w:b/>
        </w:rPr>
      </w:pPr>
      <w:r w:rsidRPr="00BA5C68">
        <w:t>2. In order to be successful you will have to try to get ahead as much as possible. As you know the summer schedule is an accelerated schedule (in our case 15 days) and we cover the same amount of material as in a regular semester. Stay organized and on top of things</w:t>
      </w:r>
    </w:p>
    <w:p w:rsidR="00991A11" w:rsidRPr="001A4EBA" w:rsidRDefault="00991A11" w:rsidP="00991A11">
      <w:pPr>
        <w:pStyle w:val="NormalWeb"/>
      </w:pPr>
      <w:r w:rsidRPr="00BA5C68">
        <w:lastRenderedPageBreak/>
        <w:t>4. Email me if you have questions</w:t>
      </w:r>
      <w:r w:rsidR="00BC199C" w:rsidRPr="00BA5C68">
        <w:t xml:space="preserve"> </w:t>
      </w:r>
      <w:r w:rsidR="001A4EBA">
        <w:t xml:space="preserve">at </w:t>
      </w:r>
      <w:hyperlink r:id="rId15" w:history="1">
        <w:r w:rsidR="00222BE2" w:rsidRPr="00BA5C68">
          <w:rPr>
            <w:rStyle w:val="Hyperlink"/>
          </w:rPr>
          <w:t>hlucero@email.arizona.edu</w:t>
        </w:r>
      </w:hyperlink>
      <w:r w:rsidR="001A4EBA">
        <w:t xml:space="preserve"> or for </w:t>
      </w:r>
      <w:r w:rsidR="00222BE2" w:rsidRPr="00BA5C68">
        <w:t xml:space="preserve">emergencies, you can call me on my cell phone, </w:t>
      </w:r>
      <w:r w:rsidR="00222BE2" w:rsidRPr="00BA5C68">
        <w:rPr>
          <w:u w:val="single"/>
        </w:rPr>
        <w:t>520-270-1442.</w:t>
      </w:r>
      <w:r w:rsidR="001A4EBA">
        <w:rPr>
          <w:u w:val="single"/>
        </w:rPr>
        <w:t xml:space="preserve"> </w:t>
      </w:r>
      <w:r w:rsidR="001A4EBA">
        <w:t>I check my email several times a day including weekends.</w:t>
      </w:r>
    </w:p>
    <w:p w:rsidR="00991A11" w:rsidRPr="00BA5C68" w:rsidRDefault="00222BE2" w:rsidP="001B5B14">
      <w:pPr>
        <w:pStyle w:val="NormalWeb"/>
        <w:rPr>
          <w:u w:val="single"/>
        </w:rPr>
      </w:pPr>
      <w:r w:rsidRPr="00BA5C68">
        <w:rPr>
          <w:u w:val="single"/>
        </w:rPr>
        <w:t>__________________________________________________________________________________________</w:t>
      </w:r>
      <w:r w:rsidR="001B5B14" w:rsidRPr="00BA5C68">
        <w:rPr>
          <w:b/>
          <w:u w:val="single"/>
        </w:rPr>
        <w:t xml:space="preserve">Self-Introduction and Course Goals </w:t>
      </w:r>
      <w:r w:rsidR="001B5B14" w:rsidRPr="00BA5C68">
        <w:rPr>
          <w:b/>
        </w:rPr>
        <w:t xml:space="preserve"> </w:t>
      </w:r>
      <w:r w:rsidR="001B5B14" w:rsidRPr="00BA5C68">
        <w:rPr>
          <w:b/>
        </w:rPr>
        <w:tab/>
      </w:r>
      <w:r w:rsidR="003E2B86">
        <w:rPr>
          <w:b/>
          <w:u w:val="single"/>
        </w:rPr>
        <w:t>Module 1 (Jul 14</w:t>
      </w:r>
      <w:r w:rsidR="00991A11" w:rsidRPr="00BA5C68">
        <w:rPr>
          <w:b/>
          <w:u w:val="single"/>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Discussion Topics:</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The purpose of this module is to provide you with an opportunity for you to introduce yourselves to your colleagues and to describe your goals for the course. </w:t>
      </w:r>
    </w:p>
    <w:p w:rsidR="00991A11" w:rsidRPr="00BA5C68" w:rsidRDefault="00991A11" w:rsidP="00991A11">
      <w:pPr>
        <w:rPr>
          <w:bCs/>
          <w:sz w:val="24"/>
        </w:rPr>
      </w:pPr>
    </w:p>
    <w:p w:rsidR="00991A11" w:rsidRPr="00BA5C68" w:rsidRDefault="00991A11" w:rsidP="00991A11">
      <w:pPr>
        <w:rPr>
          <w:b/>
          <w:sz w:val="24"/>
        </w:rPr>
      </w:pPr>
      <w:r w:rsidRPr="00BA5C68">
        <w:rPr>
          <w:b/>
          <w:sz w:val="24"/>
        </w:rPr>
        <w:t>Required Readings: (d2l)</w:t>
      </w:r>
    </w:p>
    <w:p w:rsidR="00991A11" w:rsidRPr="00BA5C68" w:rsidRDefault="00991A11" w:rsidP="00991A11">
      <w:pPr>
        <w:rPr>
          <w:b/>
          <w:sz w:val="24"/>
        </w:rPr>
      </w:pPr>
      <w:r w:rsidRPr="00BA5C68">
        <w:rPr>
          <w:sz w:val="24"/>
        </w:rPr>
        <w:t>Course Syllabus</w:t>
      </w:r>
    </w:p>
    <w:p w:rsidR="00991A11" w:rsidRPr="00BA5C68" w:rsidRDefault="00991A11" w:rsidP="00991A11">
      <w:pPr>
        <w:jc w:val="center"/>
        <w:rPr>
          <w:bCs/>
          <w:sz w:val="24"/>
        </w:rPr>
      </w:pPr>
    </w:p>
    <w:p w:rsidR="00991A11" w:rsidRPr="00BA5C68" w:rsidRDefault="00991A11" w:rsidP="00991A11">
      <w:pPr>
        <w:rPr>
          <w:bCs/>
          <w:sz w:val="24"/>
        </w:rPr>
      </w:pPr>
      <w:r w:rsidRPr="00BA5C68">
        <w:rPr>
          <w:b/>
          <w:sz w:val="24"/>
        </w:rPr>
        <w:t>Written Assignments</w:t>
      </w:r>
      <w:r w:rsidRPr="00BA5C68">
        <w:rPr>
          <w:bCs/>
          <w:sz w:val="24"/>
        </w:rPr>
        <w:t>:</w:t>
      </w:r>
    </w:p>
    <w:p w:rsidR="00991A11" w:rsidRDefault="00991A11" w:rsidP="00991A11">
      <w:pPr>
        <w:rPr>
          <w:sz w:val="24"/>
        </w:rPr>
      </w:pPr>
      <w:r w:rsidRPr="00BA5C68">
        <w:rPr>
          <w:sz w:val="24"/>
        </w:rPr>
        <w:t>1. Submit email with any questions</w:t>
      </w:r>
      <w:r w:rsidR="00515D35">
        <w:rPr>
          <w:sz w:val="24"/>
        </w:rPr>
        <w:t>/comments</w:t>
      </w:r>
      <w:r w:rsidRPr="00BA5C68">
        <w:rPr>
          <w:sz w:val="24"/>
        </w:rPr>
        <w:t xml:space="preserve"> you have about an</w:t>
      </w:r>
      <w:r w:rsidR="00515D35">
        <w:rPr>
          <w:sz w:val="24"/>
        </w:rPr>
        <w:t>y assignment</w:t>
      </w:r>
      <w:r w:rsidRPr="00BA5C68">
        <w:rPr>
          <w:sz w:val="24"/>
        </w:rPr>
        <w:t>.</w:t>
      </w:r>
      <w:r w:rsidR="00A81C4A">
        <w:rPr>
          <w:sz w:val="24"/>
        </w:rPr>
        <w:t xml:space="preserve"> </w:t>
      </w:r>
    </w:p>
    <w:p w:rsidR="00354AEB" w:rsidRPr="00BA5C68" w:rsidRDefault="00354AEB" w:rsidP="00991A11">
      <w:pPr>
        <w:rPr>
          <w:sz w:val="24"/>
        </w:rPr>
      </w:pPr>
    </w:p>
    <w:p w:rsidR="00991A11" w:rsidRPr="00BA5C68" w:rsidRDefault="00991A11" w:rsidP="00991A11">
      <w:pPr>
        <w:rPr>
          <w:sz w:val="24"/>
        </w:rPr>
      </w:pPr>
      <w:r w:rsidRPr="00BA5C68">
        <w:rPr>
          <w:sz w:val="24"/>
        </w:rPr>
        <w:t xml:space="preserve">2. </w:t>
      </w:r>
      <w:r w:rsidRPr="00BA5C68">
        <w:rPr>
          <w:b/>
          <w:sz w:val="24"/>
        </w:rPr>
        <w:t>Introduction/Course Goals</w:t>
      </w:r>
      <w:r w:rsidRPr="00BA5C68">
        <w:rPr>
          <w:sz w:val="24"/>
        </w:rPr>
        <w:t xml:space="preserve">: Tell us about yourself: </w:t>
      </w:r>
      <w:r w:rsidR="00515D35">
        <w:rPr>
          <w:sz w:val="24"/>
        </w:rPr>
        <w:t xml:space="preserve">if you speak another language, teaching experiences, </w:t>
      </w:r>
      <w:r w:rsidRPr="00BA5C68">
        <w:rPr>
          <w:sz w:val="24"/>
        </w:rPr>
        <w:t xml:space="preserve">where you are from (if from Arizona, indicate what high school you graduated from), university where you graduated and </w:t>
      </w:r>
      <w:r w:rsidR="00400D8E">
        <w:rPr>
          <w:sz w:val="24"/>
        </w:rPr>
        <w:t xml:space="preserve">your </w:t>
      </w:r>
      <w:r w:rsidRPr="00BA5C68">
        <w:rPr>
          <w:sz w:val="24"/>
        </w:rPr>
        <w:t xml:space="preserve">major, the grade level you would </w:t>
      </w:r>
      <w:r w:rsidR="00400D8E">
        <w:rPr>
          <w:sz w:val="24"/>
        </w:rPr>
        <w:t xml:space="preserve">eventually </w:t>
      </w:r>
      <w:r w:rsidRPr="00BA5C68">
        <w:rPr>
          <w:sz w:val="24"/>
        </w:rPr>
        <w:t>like to teach and at what site you will be placed for your methods classes and student teaching. Please include anything else you would like to share with class. Given the course description in the syllabus, what goals might you have for yourself in this course? What kind of questions would you like to have answered in a course like this?</w:t>
      </w:r>
    </w:p>
    <w:p w:rsidR="00DF4F90" w:rsidRDefault="00DF4F90" w:rsidP="00991A11">
      <w:pPr>
        <w:rPr>
          <w:sz w:val="24"/>
        </w:rPr>
      </w:pPr>
    </w:p>
    <w:p w:rsidR="00991A11" w:rsidRPr="00BA5C68" w:rsidRDefault="00991A11" w:rsidP="00991A11">
      <w:pPr>
        <w:rPr>
          <w:bCs/>
          <w:sz w:val="24"/>
        </w:rPr>
      </w:pPr>
      <w:r w:rsidRPr="00BA5C68">
        <w:rPr>
          <w:b/>
          <w:sz w:val="24"/>
        </w:rPr>
        <w:t>Due dates</w:t>
      </w:r>
      <w:r w:rsidRPr="00BA5C68">
        <w:rPr>
          <w:bCs/>
          <w:sz w:val="24"/>
        </w:rPr>
        <w:t>:</w:t>
      </w:r>
    </w:p>
    <w:p w:rsidR="00991A11" w:rsidRPr="00BA5C68" w:rsidRDefault="00991A11" w:rsidP="00991A11">
      <w:pPr>
        <w:rPr>
          <w:bCs/>
          <w:sz w:val="24"/>
        </w:rPr>
      </w:pPr>
      <w:r w:rsidRPr="00BA5C68">
        <w:rPr>
          <w:bCs/>
          <w:sz w:val="24"/>
        </w:rPr>
        <w:t>1. Send d2l email</w:t>
      </w:r>
      <w:r w:rsidR="00A81C4A">
        <w:rPr>
          <w:bCs/>
          <w:sz w:val="24"/>
        </w:rPr>
        <w:t xml:space="preserve"> to Dr. Lucero</w:t>
      </w:r>
      <w:r w:rsidRPr="00BA5C68">
        <w:rPr>
          <w:bCs/>
          <w:sz w:val="24"/>
        </w:rPr>
        <w:t xml:space="preserve"> with </w:t>
      </w:r>
      <w:r w:rsidR="00515D35">
        <w:rPr>
          <w:bCs/>
          <w:sz w:val="24"/>
        </w:rPr>
        <w:t xml:space="preserve">questions/comments </w:t>
      </w:r>
      <w:r w:rsidR="00A81C4A">
        <w:rPr>
          <w:bCs/>
          <w:sz w:val="24"/>
        </w:rPr>
        <w:t xml:space="preserve">via d2l </w:t>
      </w:r>
      <w:r w:rsidR="003E2B86">
        <w:rPr>
          <w:bCs/>
          <w:sz w:val="24"/>
        </w:rPr>
        <w:t>by Jul 14</w:t>
      </w:r>
      <w:r w:rsidRPr="00BA5C68">
        <w:rPr>
          <w:bCs/>
          <w:sz w:val="24"/>
        </w:rPr>
        <w:t>.</w:t>
      </w:r>
    </w:p>
    <w:p w:rsidR="00991A11" w:rsidRDefault="00991A11" w:rsidP="00991A11">
      <w:pPr>
        <w:rPr>
          <w:bCs/>
          <w:sz w:val="24"/>
        </w:rPr>
      </w:pPr>
      <w:r w:rsidRPr="00BA5C68">
        <w:rPr>
          <w:bCs/>
          <w:sz w:val="24"/>
        </w:rPr>
        <w:t>2. Introduc</w:t>
      </w:r>
      <w:r w:rsidR="003E2B86">
        <w:rPr>
          <w:bCs/>
          <w:sz w:val="24"/>
        </w:rPr>
        <w:t>tion/Goals paper is due by Jul 14</w:t>
      </w:r>
      <w:r w:rsidRPr="00BA5C68">
        <w:rPr>
          <w:bCs/>
          <w:sz w:val="24"/>
        </w:rPr>
        <w:t xml:space="preserve">; 11:59 PM. </w:t>
      </w:r>
      <w:r w:rsidR="00400D8E">
        <w:rPr>
          <w:bCs/>
          <w:sz w:val="24"/>
        </w:rPr>
        <w:t xml:space="preserve"> </w:t>
      </w:r>
      <w:r w:rsidR="00354AEB">
        <w:rPr>
          <w:bCs/>
          <w:sz w:val="24"/>
        </w:rPr>
        <w:t xml:space="preserve">Enter your intro/goals </w:t>
      </w:r>
      <w:r w:rsidRPr="00BA5C68">
        <w:rPr>
          <w:bCs/>
          <w:sz w:val="24"/>
        </w:rPr>
        <w:t>to the Discussion A</w:t>
      </w:r>
      <w:r w:rsidR="00A81C4A">
        <w:rPr>
          <w:bCs/>
          <w:sz w:val="24"/>
        </w:rPr>
        <w:t>rea under the appropriate topic</w:t>
      </w:r>
      <w:r w:rsidRPr="00BA5C68">
        <w:rPr>
          <w:bCs/>
          <w:sz w:val="24"/>
        </w:rPr>
        <w:t>.</w:t>
      </w:r>
      <w:r w:rsidR="00354AEB">
        <w:rPr>
          <w:bCs/>
          <w:sz w:val="24"/>
        </w:rPr>
        <w:t xml:space="preserve"> Select “Compose” and type your introduction and course goals in the </w:t>
      </w:r>
      <w:r w:rsidR="00CE207B">
        <w:rPr>
          <w:bCs/>
          <w:sz w:val="24"/>
        </w:rPr>
        <w:t xml:space="preserve">dialogue </w:t>
      </w:r>
      <w:r w:rsidR="00354AEB">
        <w:rPr>
          <w:bCs/>
          <w:sz w:val="24"/>
        </w:rPr>
        <w:t>box.</w:t>
      </w:r>
    </w:p>
    <w:p w:rsidR="00354AEB" w:rsidRPr="00BA5C68" w:rsidRDefault="00354AEB" w:rsidP="00991A11">
      <w:pPr>
        <w:rPr>
          <w:bCs/>
          <w:sz w:val="24"/>
        </w:rPr>
      </w:pPr>
    </w:p>
    <w:p w:rsidR="00991A11" w:rsidRPr="00BA5C68" w:rsidRDefault="00991A11" w:rsidP="00991A11">
      <w:pPr>
        <w:rPr>
          <w:b/>
          <w:bCs/>
          <w:sz w:val="24"/>
        </w:rPr>
      </w:pPr>
      <w:r w:rsidRPr="00BA5C68">
        <w:rPr>
          <w:b/>
          <w:bCs/>
          <w:sz w:val="24"/>
        </w:rPr>
        <w:t xml:space="preserve">Note: Module 2 assignment below </w:t>
      </w:r>
      <w:r w:rsidR="003E2B86">
        <w:rPr>
          <w:b/>
          <w:bCs/>
          <w:sz w:val="24"/>
        </w:rPr>
        <w:t>is also due Jul 14</w:t>
      </w:r>
      <w:r w:rsidRPr="00BA5C68">
        <w:rPr>
          <w:b/>
          <w:bCs/>
          <w:sz w:val="24"/>
        </w:rPr>
        <w:t>.</w:t>
      </w:r>
    </w:p>
    <w:p w:rsidR="00991A11" w:rsidRPr="00BA5C68" w:rsidRDefault="00991A11" w:rsidP="00991A11">
      <w:pPr>
        <w:rPr>
          <w:bCs/>
          <w:sz w:val="24"/>
        </w:rPr>
      </w:pPr>
      <w:r w:rsidRPr="00BA5C68">
        <w:rPr>
          <w:bCs/>
          <w:sz w:val="24"/>
        </w:rPr>
        <w:t>________________________________________________________________________</w:t>
      </w:r>
      <w:r w:rsidR="00400D8E">
        <w:rPr>
          <w:bCs/>
          <w:sz w:val="24"/>
        </w:rPr>
        <w:t>__________________</w:t>
      </w:r>
    </w:p>
    <w:p w:rsidR="00991A11" w:rsidRPr="00BA5C68" w:rsidRDefault="00354AEB" w:rsidP="001B5B14">
      <w:pPr>
        <w:rPr>
          <w:b/>
          <w:sz w:val="24"/>
          <w:u w:val="single"/>
        </w:rPr>
      </w:pPr>
      <w:r>
        <w:rPr>
          <w:b/>
          <w:sz w:val="24"/>
          <w:u w:val="single"/>
        </w:rPr>
        <w:t>Historical Education of Spanish-</w:t>
      </w:r>
      <w:r w:rsidR="001B5B14" w:rsidRPr="00BA5C68">
        <w:rPr>
          <w:b/>
          <w:sz w:val="24"/>
          <w:u w:val="single"/>
        </w:rPr>
        <w:t>Speakers</w:t>
      </w:r>
      <w:r w:rsidR="001B5B14" w:rsidRPr="00BA5C68">
        <w:rPr>
          <w:b/>
          <w:sz w:val="24"/>
        </w:rPr>
        <w:tab/>
      </w:r>
      <w:r w:rsidR="003E2B86">
        <w:rPr>
          <w:b/>
          <w:sz w:val="24"/>
          <w:u w:val="single"/>
        </w:rPr>
        <w:t>Module 2 (Jul 14</w:t>
      </w:r>
      <w:r w:rsidR="00991A11" w:rsidRPr="00BA5C68">
        <w:rPr>
          <w:b/>
          <w:sz w:val="24"/>
          <w:u w:val="single"/>
        </w:rPr>
        <w:t>)</w:t>
      </w:r>
    </w:p>
    <w:p w:rsidR="00991A11" w:rsidRPr="00BA5C68" w:rsidRDefault="00991A11" w:rsidP="00991A11">
      <w:pPr>
        <w:jc w:val="center"/>
        <w:rPr>
          <w:bCs/>
          <w:sz w:val="24"/>
        </w:rPr>
      </w:pPr>
    </w:p>
    <w:p w:rsidR="00991A11" w:rsidRPr="00BA5C68" w:rsidRDefault="00991A11" w:rsidP="00991A11">
      <w:pPr>
        <w:rPr>
          <w:b/>
          <w:sz w:val="24"/>
        </w:rPr>
      </w:pPr>
      <w:r w:rsidRPr="00BA5C68">
        <w:rPr>
          <w:b/>
          <w:sz w:val="24"/>
        </w:rPr>
        <w:t xml:space="preserve">Discussion: </w:t>
      </w:r>
    </w:p>
    <w:p w:rsidR="009C3EB0" w:rsidRDefault="00BC199C"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According to the state of Arizona, 80 percent of the</w:t>
      </w:r>
      <w:r w:rsidR="009D4E26">
        <w:rPr>
          <w:bCs/>
          <w:sz w:val="24"/>
        </w:rPr>
        <w:t xml:space="preserve"> 130,000</w:t>
      </w:r>
      <w:r w:rsidRPr="00BA5C68">
        <w:rPr>
          <w:bCs/>
          <w:sz w:val="24"/>
        </w:rPr>
        <w:t xml:space="preserve"> English Language Learners in the state are Spanish-speakers</w:t>
      </w:r>
      <w:r w:rsidR="009D4E26">
        <w:rPr>
          <w:bCs/>
          <w:sz w:val="24"/>
        </w:rPr>
        <w:t xml:space="preserve">. </w:t>
      </w:r>
      <w:r w:rsidR="00D7437A" w:rsidRPr="00BA5C68">
        <w:rPr>
          <w:bCs/>
          <w:sz w:val="24"/>
        </w:rPr>
        <w:t>The</w:t>
      </w:r>
      <w:r w:rsidR="00EF4C6B" w:rsidRPr="00BA5C68">
        <w:rPr>
          <w:bCs/>
          <w:sz w:val="24"/>
        </w:rPr>
        <w:t xml:space="preserve"> majority are Mexican</w:t>
      </w:r>
      <w:r w:rsidR="00D7437A" w:rsidRPr="00BA5C68">
        <w:rPr>
          <w:bCs/>
          <w:sz w:val="24"/>
        </w:rPr>
        <w:t xml:space="preserve"> Immigrants or US born children of Mexican immigrants. </w:t>
      </w:r>
      <w:r w:rsidRPr="00BA5C68">
        <w:rPr>
          <w:bCs/>
          <w:sz w:val="24"/>
        </w:rPr>
        <w:t>The purpose of this module is to g</w:t>
      </w:r>
      <w:r w:rsidR="0031079F" w:rsidRPr="00BA5C68">
        <w:rPr>
          <w:bCs/>
          <w:sz w:val="24"/>
        </w:rPr>
        <w:t>ive you some insight into the historical education of Spanish-speakers in the Southwest</w:t>
      </w:r>
      <w:r w:rsidR="004F18FC">
        <w:rPr>
          <w:bCs/>
          <w:sz w:val="24"/>
        </w:rPr>
        <w:t xml:space="preserve"> through viewing of a video entitled “Taking Back the Schools”</w:t>
      </w:r>
      <w:r w:rsidR="0031079F" w:rsidRPr="00BA5C68">
        <w:rPr>
          <w:bCs/>
          <w:sz w:val="24"/>
        </w:rPr>
        <w:t xml:space="preserve">. </w:t>
      </w:r>
    </w:p>
    <w:p w:rsidR="009C3EB0" w:rsidRDefault="009C3EB0"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C3EB0" w:rsidRDefault="0031079F"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The </w:t>
      </w:r>
      <w:r w:rsidR="004F18FC" w:rsidRPr="00BA5C68">
        <w:rPr>
          <w:bCs/>
          <w:sz w:val="24"/>
        </w:rPr>
        <w:t>video</w:t>
      </w:r>
      <w:r w:rsidR="004F18FC">
        <w:rPr>
          <w:bCs/>
          <w:sz w:val="24"/>
        </w:rPr>
        <w:t xml:space="preserve"> </w:t>
      </w:r>
      <w:r w:rsidR="004F18FC" w:rsidRPr="00BA5C68">
        <w:rPr>
          <w:bCs/>
          <w:sz w:val="24"/>
        </w:rPr>
        <w:t>is</w:t>
      </w:r>
      <w:r w:rsidRPr="00BA5C68">
        <w:rPr>
          <w:bCs/>
          <w:sz w:val="24"/>
        </w:rPr>
        <w:t xml:space="preserve"> part of a series of documentaries on “The Chicano Movement”. Although the events took place in East Los Angles in 1968, similar events were taking place all over the Southwest</w:t>
      </w:r>
      <w:r w:rsidR="004F18FC">
        <w:rPr>
          <w:bCs/>
          <w:sz w:val="24"/>
        </w:rPr>
        <w:t xml:space="preserve"> in the 1960-70s</w:t>
      </w:r>
      <w:r w:rsidRPr="00BA5C68">
        <w:rPr>
          <w:bCs/>
          <w:sz w:val="24"/>
        </w:rPr>
        <w:t xml:space="preserve">. </w:t>
      </w:r>
      <w:r w:rsidR="00EF4C6B" w:rsidRPr="00BA5C68">
        <w:rPr>
          <w:bCs/>
          <w:sz w:val="24"/>
        </w:rPr>
        <w:t>In East Los Angles, 14,000 high school, middle school, and</w:t>
      </w:r>
      <w:r w:rsidR="004F18FC">
        <w:rPr>
          <w:bCs/>
          <w:sz w:val="24"/>
        </w:rPr>
        <w:t xml:space="preserve"> elementary students walked out </w:t>
      </w:r>
      <w:r w:rsidR="002422A9">
        <w:rPr>
          <w:bCs/>
          <w:sz w:val="24"/>
        </w:rPr>
        <w:t xml:space="preserve">protesting the poor quality of their education. As you watch the video, note </w:t>
      </w:r>
      <w:r w:rsidR="00D47001">
        <w:rPr>
          <w:bCs/>
          <w:sz w:val="24"/>
        </w:rPr>
        <w:t xml:space="preserve">the </w:t>
      </w:r>
      <w:r w:rsidR="002422A9">
        <w:rPr>
          <w:bCs/>
          <w:sz w:val="24"/>
        </w:rPr>
        <w:t>demands and</w:t>
      </w:r>
      <w:r w:rsidR="00D7437A" w:rsidRPr="00BA5C68">
        <w:rPr>
          <w:bCs/>
          <w:sz w:val="24"/>
        </w:rPr>
        <w:t xml:space="preserve"> concerns of the students </w:t>
      </w:r>
      <w:r w:rsidR="00EF4C6B" w:rsidRPr="00BA5C68">
        <w:rPr>
          <w:bCs/>
          <w:sz w:val="24"/>
        </w:rPr>
        <w:t>and consider if these</w:t>
      </w:r>
      <w:r w:rsidR="00D7437A" w:rsidRPr="00BA5C68">
        <w:rPr>
          <w:bCs/>
          <w:sz w:val="24"/>
        </w:rPr>
        <w:t xml:space="preserve"> conditions still exist in Arizona schools</w:t>
      </w:r>
      <w:r w:rsidR="002422A9">
        <w:rPr>
          <w:bCs/>
          <w:sz w:val="24"/>
        </w:rPr>
        <w:t xml:space="preserve"> with large Hispanic populations</w:t>
      </w:r>
      <w:r w:rsidR="00D7437A" w:rsidRPr="00BA5C68">
        <w:rPr>
          <w:bCs/>
          <w:sz w:val="24"/>
        </w:rPr>
        <w:t xml:space="preserve">. </w:t>
      </w:r>
      <w:r w:rsidR="00EF4C6B" w:rsidRPr="00BA5C68">
        <w:rPr>
          <w:bCs/>
          <w:sz w:val="24"/>
        </w:rPr>
        <w:t>One of the demands of the students</w:t>
      </w:r>
      <w:r w:rsidR="009D4E26">
        <w:rPr>
          <w:bCs/>
          <w:sz w:val="24"/>
        </w:rPr>
        <w:t xml:space="preserve"> in East Los Angles</w:t>
      </w:r>
      <w:r w:rsidR="00EF4C6B" w:rsidRPr="00BA5C68">
        <w:rPr>
          <w:bCs/>
          <w:sz w:val="24"/>
        </w:rPr>
        <w:t xml:space="preserve"> was that more Mexican-American history be taught in the schools. </w:t>
      </w:r>
      <w:r w:rsidR="002422A9">
        <w:rPr>
          <w:bCs/>
          <w:sz w:val="24"/>
        </w:rPr>
        <w:t>This issue is very much alive in Tucson, Arizona.</w:t>
      </w:r>
    </w:p>
    <w:p w:rsidR="009C3EB0" w:rsidRDefault="009C3EB0"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EF4C6B" w:rsidRPr="00BA5C68" w:rsidRDefault="0031079F"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Currently, there is an ongoing controversy in the Tucson Unified School Di</w:t>
      </w:r>
      <w:r w:rsidR="00DA2448" w:rsidRPr="00BA5C68">
        <w:rPr>
          <w:bCs/>
          <w:sz w:val="24"/>
        </w:rPr>
        <w:t>s</w:t>
      </w:r>
      <w:r w:rsidR="00D7437A" w:rsidRPr="00BA5C68">
        <w:rPr>
          <w:bCs/>
          <w:sz w:val="24"/>
        </w:rPr>
        <w:t xml:space="preserve">trict about recently halted </w:t>
      </w:r>
      <w:r w:rsidR="001E2226" w:rsidRPr="00BA5C68">
        <w:rPr>
          <w:bCs/>
          <w:sz w:val="24"/>
        </w:rPr>
        <w:t>classes</w:t>
      </w:r>
      <w:r w:rsidR="00DA2448" w:rsidRPr="00BA5C68">
        <w:rPr>
          <w:bCs/>
          <w:sz w:val="24"/>
        </w:rPr>
        <w:t xml:space="preserve"> in</w:t>
      </w:r>
      <w:r w:rsidRPr="00BA5C68">
        <w:rPr>
          <w:bCs/>
          <w:sz w:val="24"/>
        </w:rPr>
        <w:t xml:space="preserve"> </w:t>
      </w:r>
      <w:r w:rsidRPr="00BA5C68">
        <w:rPr>
          <w:bCs/>
          <w:sz w:val="24"/>
        </w:rPr>
        <w:lastRenderedPageBreak/>
        <w:t>Mexican-American studies that were deemed</w:t>
      </w:r>
      <w:r w:rsidR="00EF4C6B" w:rsidRPr="00BA5C68">
        <w:rPr>
          <w:bCs/>
          <w:sz w:val="24"/>
        </w:rPr>
        <w:t xml:space="preserve"> in violation of Arizona Laws enacted by</w:t>
      </w:r>
      <w:r w:rsidRPr="00BA5C68">
        <w:rPr>
          <w:bCs/>
          <w:sz w:val="24"/>
        </w:rPr>
        <w:t xml:space="preserve"> SB 2281</w:t>
      </w:r>
      <w:r w:rsidR="00D7437A" w:rsidRPr="00BA5C68">
        <w:rPr>
          <w:bCs/>
          <w:sz w:val="24"/>
        </w:rPr>
        <w:t xml:space="preserve">. </w:t>
      </w:r>
      <w:r w:rsidR="00EF4C6B" w:rsidRPr="00BA5C68">
        <w:rPr>
          <w:bCs/>
          <w:sz w:val="24"/>
        </w:rPr>
        <w:t xml:space="preserve">The state felt that the classes were divisive and threatened to withhold $15M in funding from TUSD unless the classes were eliminated.  </w:t>
      </w:r>
      <w:r w:rsidR="00D7437A" w:rsidRPr="00BA5C68">
        <w:rPr>
          <w:bCs/>
          <w:sz w:val="24"/>
        </w:rPr>
        <w:t>Recently a federal judge ruled</w:t>
      </w:r>
      <w:r w:rsidR="00010CD5" w:rsidRPr="00BA5C68">
        <w:rPr>
          <w:bCs/>
          <w:sz w:val="24"/>
        </w:rPr>
        <w:t xml:space="preserve"> (as part of a unitary status hearing)</w:t>
      </w:r>
      <w:r w:rsidR="00D7437A" w:rsidRPr="00BA5C68">
        <w:rPr>
          <w:bCs/>
          <w:sz w:val="24"/>
        </w:rPr>
        <w:t xml:space="preserve"> that TUSD must provide </w:t>
      </w:r>
      <w:r w:rsidR="00DF4F90">
        <w:rPr>
          <w:bCs/>
          <w:sz w:val="24"/>
        </w:rPr>
        <w:t xml:space="preserve">a </w:t>
      </w:r>
      <w:r w:rsidR="00D7437A" w:rsidRPr="00BA5C68">
        <w:rPr>
          <w:bCs/>
          <w:sz w:val="24"/>
        </w:rPr>
        <w:t>culturally r</w:t>
      </w:r>
      <w:r w:rsidR="00DF4F90">
        <w:rPr>
          <w:bCs/>
          <w:sz w:val="24"/>
        </w:rPr>
        <w:t>elevant curriculum</w:t>
      </w:r>
      <w:r w:rsidR="00D7437A" w:rsidRPr="00BA5C68">
        <w:rPr>
          <w:bCs/>
          <w:sz w:val="24"/>
        </w:rPr>
        <w:t>. TUSD is in the process of revising the curr</w:t>
      </w:r>
      <w:r w:rsidR="003E2B86">
        <w:rPr>
          <w:bCs/>
          <w:sz w:val="24"/>
        </w:rPr>
        <w:t>iculum for school year 2014-2015</w:t>
      </w:r>
      <w:r w:rsidR="00D7437A" w:rsidRPr="00BA5C68">
        <w:rPr>
          <w:bCs/>
          <w:sz w:val="24"/>
        </w:rPr>
        <w:t>.</w:t>
      </w:r>
      <w:r w:rsidR="00EF4C6B" w:rsidRPr="00BA5C68">
        <w:rPr>
          <w:bCs/>
          <w:sz w:val="24"/>
        </w:rPr>
        <w:t xml:space="preserve"> It is not clear yet what form the revised curriculum will take</w:t>
      </w:r>
      <w:r w:rsidR="00A81C4A">
        <w:rPr>
          <w:bCs/>
          <w:sz w:val="24"/>
        </w:rPr>
        <w:t xml:space="preserve"> (Note: revised culturally relevant curriculum is being tested this year in 3 high schools in Tucson)</w:t>
      </w:r>
      <w:r w:rsidR="00EF4C6B" w:rsidRPr="00BA5C68">
        <w:rPr>
          <w:bCs/>
          <w:sz w:val="24"/>
        </w:rPr>
        <w:t>.</w:t>
      </w:r>
      <w:r w:rsidR="00010CD5" w:rsidRPr="00BA5C68">
        <w:rPr>
          <w:bCs/>
          <w:sz w:val="24"/>
        </w:rPr>
        <w:t xml:space="preserve"> The court ruling is loaded in d2l for your information and is optional reading.</w:t>
      </w:r>
    </w:p>
    <w:p w:rsidR="00D7437A" w:rsidRPr="00BA5C68" w:rsidRDefault="00D7437A"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31079F"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A deeper analysis of the historical education of Spanish-speakers in Arizona</w:t>
      </w:r>
      <w:r w:rsidR="00DA2448" w:rsidRPr="00BA5C68">
        <w:rPr>
          <w:bCs/>
          <w:sz w:val="24"/>
        </w:rPr>
        <w:t xml:space="preserve"> can be found in</w:t>
      </w:r>
      <w:r w:rsidR="00C50D4D" w:rsidRPr="00BA5C68">
        <w:rPr>
          <w:bCs/>
          <w:sz w:val="24"/>
        </w:rPr>
        <w:t xml:space="preserve"> the excerpt</w:t>
      </w:r>
      <w:r w:rsidR="00DA2448" w:rsidRPr="00BA5C68">
        <w:rPr>
          <w:bCs/>
          <w:sz w:val="24"/>
        </w:rPr>
        <w:t xml:space="preserve"> cited for optional reading below. The excerpt is</w:t>
      </w:r>
      <w:r w:rsidR="009C3EB0">
        <w:rPr>
          <w:bCs/>
          <w:sz w:val="24"/>
        </w:rPr>
        <w:t xml:space="preserve"> from the book “Los Tucson</w:t>
      </w:r>
      <w:r w:rsidR="00C50D4D" w:rsidRPr="00BA5C68">
        <w:rPr>
          <w:bCs/>
          <w:sz w:val="24"/>
        </w:rPr>
        <w:t>enses</w:t>
      </w:r>
      <w:r w:rsidRPr="00BA5C68">
        <w:rPr>
          <w:bCs/>
          <w:sz w:val="24"/>
        </w:rPr>
        <w:t xml:space="preserve">”, by Tom Sheridan, a noted </w:t>
      </w:r>
      <w:r w:rsidR="00C50D4D" w:rsidRPr="00BA5C68">
        <w:rPr>
          <w:bCs/>
          <w:sz w:val="24"/>
        </w:rPr>
        <w:t>anthropologist</w:t>
      </w:r>
      <w:r w:rsidRPr="00BA5C68">
        <w:rPr>
          <w:bCs/>
          <w:sz w:val="24"/>
        </w:rPr>
        <w:t xml:space="preserve"> at the University of Arizona. </w:t>
      </w:r>
    </w:p>
    <w:p w:rsidR="0031079F" w:rsidRPr="00BA5C68" w:rsidRDefault="0031079F"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79336F" w:rsidRDefault="00C50D4D" w:rsidP="0079336F">
      <w:pPr>
        <w:tabs>
          <w:tab w:val="center" w:pos="1999"/>
        </w:tabs>
        <w:rPr>
          <w:b/>
          <w:sz w:val="24"/>
        </w:rPr>
      </w:pPr>
      <w:r w:rsidRPr="00BA5C68">
        <w:rPr>
          <w:b/>
          <w:sz w:val="24"/>
        </w:rPr>
        <w:t xml:space="preserve">Required </w:t>
      </w:r>
      <w:r w:rsidR="0079336F" w:rsidRPr="00BA5C68">
        <w:rPr>
          <w:b/>
          <w:sz w:val="24"/>
        </w:rPr>
        <w:t>Viewing:</w:t>
      </w:r>
      <w:r w:rsidR="0079336F">
        <w:rPr>
          <w:sz w:val="24"/>
        </w:rPr>
        <w:t xml:space="preserve"> Video</w:t>
      </w:r>
      <w:r w:rsidR="009D4E26">
        <w:rPr>
          <w:sz w:val="24"/>
        </w:rPr>
        <w:t>:</w:t>
      </w:r>
      <w:r w:rsidRPr="00BA5C68">
        <w:rPr>
          <w:sz w:val="24"/>
        </w:rPr>
        <w:t xml:space="preserve"> “Taking Back the Schools”. </w:t>
      </w:r>
      <w:r w:rsidRPr="00BA5C68">
        <w:rPr>
          <w:b/>
          <w:sz w:val="24"/>
        </w:rPr>
        <w:t>(d2l)</w:t>
      </w:r>
      <w:r w:rsidR="0079336F">
        <w:rPr>
          <w:b/>
          <w:sz w:val="24"/>
        </w:rPr>
        <w:t xml:space="preserve"> </w:t>
      </w:r>
    </w:p>
    <w:p w:rsidR="0079336F" w:rsidRPr="0079336F" w:rsidRDefault="0079336F" w:rsidP="0079336F">
      <w:pPr>
        <w:pStyle w:val="Heading1"/>
        <w:rPr>
          <w:sz w:val="24"/>
          <w:szCs w:val="24"/>
        </w:rPr>
      </w:pPr>
      <w:r>
        <w:rPr>
          <w:b w:val="0"/>
          <w:sz w:val="24"/>
        </w:rPr>
        <w:t xml:space="preserve">Note: the video is also available in YouTube: </w:t>
      </w:r>
      <w:r w:rsidRPr="0079336F">
        <w:rPr>
          <w:rStyle w:val="watch-title"/>
          <w:sz w:val="24"/>
          <w:szCs w:val="24"/>
        </w:rPr>
        <w:t>Chicano! PBS Documentary - Taking Back the Schools</w:t>
      </w:r>
    </w:p>
    <w:p w:rsidR="00C50D4D" w:rsidRPr="00BA5C68" w:rsidRDefault="00C50D4D" w:rsidP="00991A11">
      <w:pPr>
        <w:tabs>
          <w:tab w:val="center" w:pos="1999"/>
        </w:tabs>
        <w:rPr>
          <w:b/>
          <w:sz w:val="24"/>
        </w:rPr>
      </w:pPr>
    </w:p>
    <w:p w:rsidR="00C50D4D" w:rsidRPr="00BA5C68" w:rsidRDefault="00C50D4D" w:rsidP="00991A11">
      <w:pPr>
        <w:tabs>
          <w:tab w:val="center" w:pos="1999"/>
        </w:tabs>
        <w:rPr>
          <w:b/>
          <w:sz w:val="24"/>
        </w:rPr>
      </w:pPr>
    </w:p>
    <w:p w:rsidR="00991A11" w:rsidRPr="00BA5C68" w:rsidRDefault="00C50D4D" w:rsidP="006B3357">
      <w:pPr>
        <w:tabs>
          <w:tab w:val="center" w:pos="1999"/>
        </w:tabs>
        <w:jc w:val="both"/>
        <w:rPr>
          <w:b/>
          <w:sz w:val="24"/>
        </w:rPr>
      </w:pPr>
      <w:r w:rsidRPr="00BA5C68">
        <w:rPr>
          <w:b/>
          <w:sz w:val="24"/>
        </w:rPr>
        <w:t>Optional</w:t>
      </w:r>
      <w:r w:rsidR="00991A11" w:rsidRPr="00BA5C68">
        <w:rPr>
          <w:b/>
          <w:sz w:val="24"/>
        </w:rPr>
        <w:t xml:space="preserve"> Reading:</w:t>
      </w:r>
      <w:r w:rsidR="00354AEB">
        <w:rPr>
          <w:b/>
          <w:sz w:val="24"/>
        </w:rPr>
        <w:t xml:space="preserve"> (d2l)</w:t>
      </w:r>
    </w:p>
    <w:p w:rsidR="00991A11" w:rsidRPr="00BA5C68" w:rsidRDefault="00010CD5" w:rsidP="0031079F">
      <w:pPr>
        <w:rPr>
          <w:b/>
          <w:sz w:val="24"/>
        </w:rPr>
      </w:pPr>
      <w:r w:rsidRPr="00BA5C68">
        <w:rPr>
          <w:sz w:val="24"/>
        </w:rPr>
        <w:t xml:space="preserve">1. </w:t>
      </w:r>
      <w:r w:rsidR="00991A11" w:rsidRPr="00BA5C68">
        <w:rPr>
          <w:sz w:val="24"/>
        </w:rPr>
        <w:t xml:space="preserve">Sheridan, “The Mexican Community in Tucson, 1854-1941.” </w:t>
      </w:r>
    </w:p>
    <w:p w:rsidR="00010CD5" w:rsidRPr="00BA5C68" w:rsidRDefault="00010CD5" w:rsidP="00010CD5">
      <w:pPr>
        <w:widowControl/>
        <w:rPr>
          <w:sz w:val="24"/>
        </w:rPr>
      </w:pPr>
      <w:r w:rsidRPr="00BA5C68">
        <w:rPr>
          <w:sz w:val="24"/>
        </w:rPr>
        <w:t xml:space="preserve">2. TUSD Unitary Status, </w:t>
      </w:r>
      <w:r w:rsidRPr="00BA5C68">
        <w:rPr>
          <w:i/>
          <w:iCs/>
          <w:sz w:val="24"/>
        </w:rPr>
        <w:t xml:space="preserve">Fisher v. Tucson Unified School District, </w:t>
      </w:r>
      <w:r w:rsidRPr="00BA5C68">
        <w:rPr>
          <w:sz w:val="24"/>
        </w:rPr>
        <w:t>652 F.3d 1131 (9th Cir. 2011).</w:t>
      </w:r>
    </w:p>
    <w:p w:rsidR="00991A11" w:rsidRPr="00BA5C68" w:rsidRDefault="00991A11" w:rsidP="00991A11">
      <w:pPr>
        <w:tabs>
          <w:tab w:val="center" w:pos="1999"/>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Written Assignments:</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Reflection #1 is on </w:t>
      </w:r>
      <w:r w:rsidR="00C50D4D" w:rsidRPr="00BA5C68">
        <w:rPr>
          <w:bCs/>
          <w:sz w:val="24"/>
        </w:rPr>
        <w:t xml:space="preserve">the Video, “Taking Back the Schools”. </w:t>
      </w:r>
      <w:r w:rsidRPr="00BA5C68">
        <w:rPr>
          <w:bCs/>
          <w:sz w:val="24"/>
        </w:rPr>
        <w:t xml:space="preserve"> </w:t>
      </w:r>
      <w:r w:rsidR="00C50D4D" w:rsidRPr="00BA5C68">
        <w:rPr>
          <w:bCs/>
          <w:sz w:val="24"/>
        </w:rPr>
        <w:t>In your reflection</w:t>
      </w:r>
      <w:r w:rsidR="00DA2448" w:rsidRPr="00BA5C68">
        <w:rPr>
          <w:bCs/>
          <w:sz w:val="24"/>
        </w:rPr>
        <w:t>,</w:t>
      </w:r>
      <w:r w:rsidR="00C50D4D" w:rsidRPr="00BA5C68">
        <w:rPr>
          <w:bCs/>
          <w:sz w:val="24"/>
        </w:rPr>
        <w:t xml:space="preserve"> provide your analysis/opinions of the events depicted in the video</w:t>
      </w:r>
      <w:r w:rsidR="00084DE1" w:rsidRPr="00BA5C68">
        <w:rPr>
          <w:bCs/>
          <w:sz w:val="24"/>
        </w:rPr>
        <w:t xml:space="preserve">. Include in your narrative </w:t>
      </w:r>
      <w:r w:rsidR="00222BE2" w:rsidRPr="00BA5C68">
        <w:rPr>
          <w:bCs/>
          <w:sz w:val="24"/>
        </w:rPr>
        <w:t>a list of the</w:t>
      </w:r>
      <w:r w:rsidR="00084DE1" w:rsidRPr="00BA5C68">
        <w:rPr>
          <w:bCs/>
          <w:sz w:val="24"/>
        </w:rPr>
        <w:t xml:space="preserve"> demands </w:t>
      </w:r>
      <w:r w:rsidR="00222BE2" w:rsidRPr="00BA5C68">
        <w:rPr>
          <w:bCs/>
          <w:sz w:val="24"/>
        </w:rPr>
        <w:t>the students presented to the School Board</w:t>
      </w:r>
      <w:r w:rsidR="00DA2448" w:rsidRPr="00BA5C68">
        <w:rPr>
          <w:bCs/>
          <w:sz w:val="24"/>
        </w:rPr>
        <w:t xml:space="preserve">. </w:t>
      </w:r>
      <w:r w:rsidR="00C50D4D" w:rsidRPr="00BA5C68">
        <w:rPr>
          <w:bCs/>
          <w:sz w:val="24"/>
        </w:rPr>
        <w:t xml:space="preserve">Do you think these </w:t>
      </w:r>
      <w:r w:rsidR="00DA2448" w:rsidRPr="00BA5C68">
        <w:rPr>
          <w:bCs/>
          <w:sz w:val="24"/>
        </w:rPr>
        <w:t xml:space="preserve">demands were justified and do you think that these </w:t>
      </w:r>
      <w:r w:rsidR="00222BE2" w:rsidRPr="00BA5C68">
        <w:rPr>
          <w:bCs/>
          <w:sz w:val="24"/>
        </w:rPr>
        <w:t>conditions</w:t>
      </w:r>
      <w:r w:rsidR="00C50D4D" w:rsidRPr="00BA5C68">
        <w:rPr>
          <w:bCs/>
          <w:sz w:val="24"/>
        </w:rPr>
        <w:t xml:space="preserve"> still exist in Arizona schools?</w:t>
      </w:r>
    </w:p>
    <w:p w:rsidR="00EF4C6B" w:rsidRPr="00BA5C68" w:rsidRDefault="00EF4C6B"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rPr>
          <w:b/>
          <w:sz w:val="24"/>
        </w:rPr>
      </w:pPr>
      <w:r w:rsidRPr="00BA5C68">
        <w:rPr>
          <w:b/>
          <w:sz w:val="24"/>
        </w:rPr>
        <w:t>Due dates:</w:t>
      </w:r>
    </w:p>
    <w:p w:rsidR="00991A11" w:rsidRPr="00BA5C68" w:rsidRDefault="003E2B86" w:rsidP="00991A11">
      <w:pPr>
        <w:rPr>
          <w:bCs/>
          <w:sz w:val="24"/>
        </w:rPr>
      </w:pPr>
      <w:r>
        <w:rPr>
          <w:bCs/>
          <w:sz w:val="24"/>
        </w:rPr>
        <w:t>Reflection #1 is due by Jul 14</w:t>
      </w:r>
      <w:r w:rsidR="00991A11" w:rsidRPr="00BA5C68">
        <w:rPr>
          <w:bCs/>
          <w:sz w:val="24"/>
        </w:rPr>
        <w:t>.</w:t>
      </w:r>
    </w:p>
    <w:p w:rsidR="00991A11" w:rsidRDefault="00C50D4D" w:rsidP="00991A11">
      <w:pPr>
        <w:pBdr>
          <w:bottom w:val="single" w:sz="12" w:space="1" w:color="auto"/>
        </w:pBdr>
        <w:rPr>
          <w:bCs/>
          <w:sz w:val="24"/>
        </w:rPr>
      </w:pPr>
      <w:r w:rsidRPr="00BA5C68">
        <w:rPr>
          <w:bCs/>
          <w:sz w:val="24"/>
        </w:rPr>
        <w:t>Two r</w:t>
      </w:r>
      <w:r w:rsidR="00991A11" w:rsidRPr="00BA5C68">
        <w:rPr>
          <w:bCs/>
          <w:sz w:val="24"/>
        </w:rPr>
        <w:t>esponse</w:t>
      </w:r>
      <w:r w:rsidRPr="00BA5C68">
        <w:rPr>
          <w:bCs/>
          <w:sz w:val="24"/>
        </w:rPr>
        <w:t>s</w:t>
      </w:r>
      <w:r w:rsidR="00991A11" w:rsidRPr="00BA5C68">
        <w:rPr>
          <w:bCs/>
          <w:sz w:val="24"/>
        </w:rPr>
        <w:t xml:space="preserve"> to peer’</w:t>
      </w:r>
      <w:r w:rsidRPr="00BA5C68">
        <w:rPr>
          <w:bCs/>
          <w:sz w:val="24"/>
        </w:rPr>
        <w:t>s</w:t>
      </w:r>
      <w:r w:rsidR="003E2B86">
        <w:rPr>
          <w:bCs/>
          <w:sz w:val="24"/>
        </w:rPr>
        <w:t xml:space="preserve"> reflections #1 are due by Jul 15</w:t>
      </w:r>
      <w:r w:rsidR="00991A11" w:rsidRPr="00BA5C68">
        <w:rPr>
          <w:bCs/>
          <w:sz w:val="24"/>
        </w:rPr>
        <w:t>.</w:t>
      </w:r>
    </w:p>
    <w:p w:rsidR="002422A9" w:rsidRPr="00BA5C68" w:rsidRDefault="002422A9" w:rsidP="00991A11">
      <w:pPr>
        <w:pBdr>
          <w:bottom w:val="single" w:sz="12" w:space="1" w:color="auto"/>
        </w:pBdr>
        <w:rPr>
          <w:bCs/>
          <w:sz w:val="24"/>
        </w:rPr>
      </w:pPr>
    </w:p>
    <w:p w:rsidR="00991A11" w:rsidRPr="00BA5C68" w:rsidRDefault="008C7A4D" w:rsidP="006B3357">
      <w:pPr>
        <w:rPr>
          <w:bCs/>
          <w:sz w:val="24"/>
          <w:u w:val="single"/>
        </w:rPr>
      </w:pPr>
      <w:r w:rsidRPr="00BA5C68">
        <w:rPr>
          <w:b/>
          <w:bCs/>
          <w:sz w:val="24"/>
          <w:u w:val="single"/>
        </w:rPr>
        <w:t>Chapter 1 Teaching English Learners</w:t>
      </w:r>
      <w:r w:rsidRPr="00BA5C68">
        <w:rPr>
          <w:b/>
          <w:bCs/>
          <w:sz w:val="24"/>
        </w:rPr>
        <w:tab/>
      </w:r>
      <w:r w:rsidR="00926C1D">
        <w:rPr>
          <w:b/>
          <w:bCs/>
          <w:sz w:val="24"/>
          <w:u w:val="single"/>
        </w:rPr>
        <w:t>Module 3 (Jul 15</w:t>
      </w:r>
      <w:r w:rsidR="00991A11" w:rsidRPr="00BA5C68">
        <w:rPr>
          <w:b/>
          <w:bCs/>
          <w:sz w:val="24"/>
          <w:u w:val="single"/>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Discussion:</w:t>
      </w:r>
    </w:p>
    <w:p w:rsidR="008510C0" w:rsidRPr="00BA5C68" w:rsidRDefault="00991A11" w:rsidP="009E5F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The module will introduce the contemporary education of English Language Learners. Chapter 1 of the text provides information on the </w:t>
      </w:r>
      <w:r w:rsidR="005F7FA8" w:rsidRPr="00BA5C68">
        <w:rPr>
          <w:bCs/>
          <w:sz w:val="24"/>
        </w:rPr>
        <w:t xml:space="preserve">background and </w:t>
      </w:r>
      <w:r w:rsidRPr="00BA5C68">
        <w:rPr>
          <w:bCs/>
          <w:sz w:val="24"/>
        </w:rPr>
        <w:t xml:space="preserve">profiles of English Language Learners </w:t>
      </w:r>
      <w:r w:rsidR="005F7FA8" w:rsidRPr="00BA5C68">
        <w:rPr>
          <w:bCs/>
          <w:sz w:val="24"/>
        </w:rPr>
        <w:t xml:space="preserve">and emphasizes the importance </w:t>
      </w:r>
      <w:r w:rsidR="009C3EB0" w:rsidRPr="00BA5C68">
        <w:rPr>
          <w:bCs/>
          <w:sz w:val="24"/>
        </w:rPr>
        <w:t>of literacy</w:t>
      </w:r>
      <w:r w:rsidR="004146CE">
        <w:rPr>
          <w:bCs/>
          <w:sz w:val="24"/>
        </w:rPr>
        <w:t xml:space="preserve"> for</w:t>
      </w:r>
      <w:r w:rsidR="005F7FA8" w:rsidRPr="00BA5C68">
        <w:rPr>
          <w:bCs/>
          <w:sz w:val="24"/>
        </w:rPr>
        <w:t xml:space="preserve"> ELLs in their first language (</w:t>
      </w:r>
      <w:r w:rsidR="00084DE1" w:rsidRPr="00BA5C68">
        <w:rPr>
          <w:bCs/>
          <w:sz w:val="24"/>
        </w:rPr>
        <w:t xml:space="preserve">L1). Chapter 1 </w:t>
      </w:r>
      <w:r w:rsidR="009C3EB0">
        <w:rPr>
          <w:bCs/>
          <w:sz w:val="24"/>
        </w:rPr>
        <w:t xml:space="preserve">also </w:t>
      </w:r>
      <w:r w:rsidR="00084DE1" w:rsidRPr="00BA5C68">
        <w:rPr>
          <w:bCs/>
          <w:sz w:val="24"/>
        </w:rPr>
        <w:t>describes the assessment and placement of ELLs. T</w:t>
      </w:r>
      <w:r w:rsidR="005F7FA8" w:rsidRPr="00BA5C68">
        <w:rPr>
          <w:bCs/>
          <w:sz w:val="24"/>
        </w:rPr>
        <w:t xml:space="preserve">heoretically ELL should be assessed in their first language (L1) and </w:t>
      </w:r>
      <w:r w:rsidR="00084DE1" w:rsidRPr="00BA5C68">
        <w:rPr>
          <w:bCs/>
          <w:sz w:val="24"/>
        </w:rPr>
        <w:t xml:space="preserve">also </w:t>
      </w:r>
      <w:r w:rsidR="005F7FA8" w:rsidRPr="00BA5C68">
        <w:rPr>
          <w:bCs/>
          <w:sz w:val="24"/>
        </w:rPr>
        <w:t>in the second language (English, L2) upon entering school. Then</w:t>
      </w:r>
      <w:r w:rsidR="001F788E" w:rsidRPr="00BA5C68">
        <w:rPr>
          <w:bCs/>
          <w:sz w:val="24"/>
        </w:rPr>
        <w:t>,</w:t>
      </w:r>
      <w:r w:rsidR="005F7FA8" w:rsidRPr="00BA5C68">
        <w:rPr>
          <w:bCs/>
          <w:sz w:val="24"/>
        </w:rPr>
        <w:t xml:space="preserve"> based on t</w:t>
      </w:r>
      <w:r w:rsidR="001F788E" w:rsidRPr="00BA5C68">
        <w:rPr>
          <w:bCs/>
          <w:sz w:val="24"/>
        </w:rPr>
        <w:t>hese assessments and</w:t>
      </w:r>
      <w:r w:rsidR="005F7FA8" w:rsidRPr="00BA5C68">
        <w:rPr>
          <w:bCs/>
          <w:sz w:val="24"/>
        </w:rPr>
        <w:t xml:space="preserve"> the </w:t>
      </w:r>
      <w:r w:rsidR="002422A9">
        <w:rPr>
          <w:bCs/>
          <w:sz w:val="24"/>
        </w:rPr>
        <w:t xml:space="preserve">schooling </w:t>
      </w:r>
      <w:r w:rsidR="005F7FA8" w:rsidRPr="00BA5C68">
        <w:rPr>
          <w:bCs/>
          <w:sz w:val="24"/>
        </w:rPr>
        <w:t>background of the student, the student should be placed in one of several program options listed in the chapter that is best suited for the student. The</w:t>
      </w:r>
      <w:r w:rsidR="00084DE1" w:rsidRPr="00BA5C68">
        <w:rPr>
          <w:bCs/>
          <w:sz w:val="24"/>
        </w:rPr>
        <w:t>se</w:t>
      </w:r>
      <w:r w:rsidR="005F7FA8" w:rsidRPr="00BA5C68">
        <w:rPr>
          <w:bCs/>
          <w:sz w:val="24"/>
        </w:rPr>
        <w:t xml:space="preserve"> program options range from English Immersion to Dual Language bilingual programs. </w:t>
      </w:r>
    </w:p>
    <w:p w:rsidR="008510C0" w:rsidRPr="00BA5C68" w:rsidRDefault="008510C0" w:rsidP="009E5F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5F7FA8" w:rsidRPr="00BA5C68" w:rsidRDefault="008510C0" w:rsidP="009E5F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However, as you will no</w:t>
      </w:r>
      <w:r w:rsidR="00084DE1" w:rsidRPr="00BA5C68">
        <w:rPr>
          <w:bCs/>
          <w:sz w:val="24"/>
        </w:rPr>
        <w:t xml:space="preserve">te in the next module, </w:t>
      </w:r>
      <w:r w:rsidRPr="00BA5C68">
        <w:rPr>
          <w:bCs/>
          <w:sz w:val="24"/>
        </w:rPr>
        <w:t>Arizona laws mandate that all ELLs be placed in Structured English Immersion (SEI) classes until they can pass an English proficiency test. The variety of program options listed in chapter 1 for bilingual education are available,</w:t>
      </w:r>
      <w:r w:rsidR="001F788E" w:rsidRPr="00BA5C68">
        <w:rPr>
          <w:bCs/>
          <w:sz w:val="24"/>
        </w:rPr>
        <w:t xml:space="preserve"> however the parents must obtain one of </w:t>
      </w:r>
      <w:r w:rsidRPr="00BA5C68">
        <w:rPr>
          <w:bCs/>
          <w:sz w:val="24"/>
        </w:rPr>
        <w:t xml:space="preserve"> various waivers from SEI before their children can be placed in bilingual classes.</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8510C0" w:rsidRPr="00BA5C68" w:rsidRDefault="00991A11" w:rsidP="008510C0">
      <w:pPr>
        <w:tabs>
          <w:tab w:val="center" w:pos="1999"/>
        </w:tabs>
        <w:rPr>
          <w:b/>
          <w:sz w:val="24"/>
        </w:rPr>
      </w:pPr>
      <w:r w:rsidRPr="00BA5C68">
        <w:rPr>
          <w:b/>
          <w:sz w:val="24"/>
        </w:rPr>
        <w:lastRenderedPageBreak/>
        <w:t>Required Reading:</w:t>
      </w:r>
    </w:p>
    <w:p w:rsidR="00991A11" w:rsidRPr="00BA5C68" w:rsidRDefault="00E25E87" w:rsidP="008510C0">
      <w:pPr>
        <w:tabs>
          <w:tab w:val="center" w:pos="1999"/>
        </w:tabs>
        <w:rPr>
          <w:b/>
          <w:sz w:val="24"/>
        </w:rPr>
      </w:pPr>
      <w:r w:rsidRPr="00BA5C68">
        <w:rPr>
          <w:bCs/>
          <w:sz w:val="24"/>
        </w:rPr>
        <w:t>Eche</w:t>
      </w:r>
      <w:r w:rsidR="00991A11" w:rsidRPr="00BA5C68">
        <w:rPr>
          <w:bCs/>
          <w:sz w:val="24"/>
        </w:rPr>
        <w:t>varria &amp; Graves, Chapter 1</w:t>
      </w:r>
    </w:p>
    <w:p w:rsidR="00991A11" w:rsidRPr="00BA5C68" w:rsidRDefault="00991A11" w:rsidP="00991A11">
      <w:pPr>
        <w:rPr>
          <w:bCs/>
          <w:sz w:val="24"/>
        </w:rPr>
      </w:pPr>
    </w:p>
    <w:p w:rsidR="00991A11" w:rsidRPr="00BA5C68" w:rsidRDefault="00991A11" w:rsidP="00991A11">
      <w:pPr>
        <w:rPr>
          <w:b/>
          <w:sz w:val="24"/>
        </w:rPr>
      </w:pPr>
      <w:r w:rsidRPr="00BA5C68">
        <w:rPr>
          <w:b/>
          <w:sz w:val="24"/>
        </w:rPr>
        <w:t>Written Assignments:</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Reflection #2 is on C</w:t>
      </w:r>
      <w:r w:rsidR="008510C0" w:rsidRPr="00BA5C68">
        <w:rPr>
          <w:bCs/>
          <w:sz w:val="24"/>
        </w:rPr>
        <w:t>hapter 1. For your reflection, complete Activity 3 on page 26 of the text. Assume that Sara</w:t>
      </w:r>
      <w:r w:rsidR="002422A9">
        <w:rPr>
          <w:bCs/>
          <w:sz w:val="24"/>
        </w:rPr>
        <w:t xml:space="preserve"> described in the </w:t>
      </w:r>
      <w:r w:rsidR="009D4E26">
        <w:rPr>
          <w:bCs/>
          <w:sz w:val="24"/>
        </w:rPr>
        <w:t xml:space="preserve">activity </w:t>
      </w:r>
      <w:r w:rsidR="009D4E26" w:rsidRPr="00BA5C68">
        <w:rPr>
          <w:bCs/>
          <w:sz w:val="24"/>
        </w:rPr>
        <w:t>is</w:t>
      </w:r>
      <w:r w:rsidR="008510C0" w:rsidRPr="00BA5C68">
        <w:rPr>
          <w:bCs/>
          <w:sz w:val="24"/>
        </w:rPr>
        <w:t xml:space="preserve"> literate in L1</w:t>
      </w:r>
      <w:r w:rsidR="002422A9">
        <w:rPr>
          <w:bCs/>
          <w:sz w:val="24"/>
        </w:rPr>
        <w:t xml:space="preserve"> to help you in determining placement</w:t>
      </w:r>
      <w:r w:rsidR="008510C0" w:rsidRPr="00BA5C68">
        <w:rPr>
          <w:bCs/>
          <w:sz w:val="24"/>
        </w:rPr>
        <w:t xml:space="preserve">. </w:t>
      </w:r>
    </w:p>
    <w:p w:rsidR="00991A11" w:rsidRPr="00BA5C68" w:rsidRDefault="00991A11" w:rsidP="00991A11">
      <w:pPr>
        <w:rPr>
          <w:b/>
          <w:sz w:val="24"/>
        </w:rPr>
      </w:pPr>
      <w:r w:rsidRPr="00BA5C68">
        <w:rPr>
          <w:b/>
          <w:sz w:val="24"/>
        </w:rPr>
        <w:t>Due dates:</w:t>
      </w:r>
    </w:p>
    <w:p w:rsidR="00DA2448" w:rsidRPr="00BA5C68" w:rsidRDefault="00A165AB" w:rsidP="00DA2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Pr>
          <w:bCs/>
          <w:sz w:val="24"/>
        </w:rPr>
        <w:t>Reflection #2 is due by Jul 15</w:t>
      </w:r>
      <w:r w:rsidR="00991A11" w:rsidRPr="00BA5C68">
        <w:rPr>
          <w:bCs/>
          <w:sz w:val="24"/>
        </w:rPr>
        <w:t>.</w:t>
      </w:r>
      <w:r w:rsidR="00DA2448" w:rsidRPr="00BA5C68">
        <w:rPr>
          <w:bCs/>
          <w:sz w:val="24"/>
        </w:rPr>
        <w:t xml:space="preserve"> </w:t>
      </w:r>
    </w:p>
    <w:p w:rsidR="00991A11" w:rsidRPr="00BA5C68" w:rsidRDefault="00991A11" w:rsidP="00991A11">
      <w:pPr>
        <w:rPr>
          <w:bCs/>
          <w:sz w:val="24"/>
        </w:rPr>
      </w:pPr>
    </w:p>
    <w:p w:rsidR="00991A11" w:rsidRPr="00BA5C68" w:rsidRDefault="00376589" w:rsidP="00991A11">
      <w:pPr>
        <w:rPr>
          <w:bCs/>
          <w:sz w:val="24"/>
        </w:rPr>
      </w:pPr>
      <w:r w:rsidRPr="00BA5C68">
        <w:rPr>
          <w:bCs/>
          <w:sz w:val="24"/>
        </w:rPr>
        <w:t>Two r</w:t>
      </w:r>
      <w:r w:rsidR="00991A11" w:rsidRPr="00BA5C68">
        <w:rPr>
          <w:bCs/>
          <w:sz w:val="24"/>
        </w:rPr>
        <w:t>esponse</w:t>
      </w:r>
      <w:r w:rsidRPr="00BA5C68">
        <w:rPr>
          <w:bCs/>
          <w:sz w:val="24"/>
        </w:rPr>
        <w:t>s</w:t>
      </w:r>
      <w:r w:rsidR="00991A11" w:rsidRPr="00BA5C68">
        <w:rPr>
          <w:bCs/>
          <w:sz w:val="24"/>
        </w:rPr>
        <w:t xml:space="preserve"> to peer’s</w:t>
      </w:r>
      <w:r w:rsidR="00A165AB">
        <w:rPr>
          <w:bCs/>
          <w:sz w:val="24"/>
        </w:rPr>
        <w:t xml:space="preserve"> reflection # 1 are due by Jul 15</w:t>
      </w:r>
      <w:r w:rsidR="00991A11" w:rsidRPr="00BA5C68">
        <w:rPr>
          <w:bCs/>
          <w:sz w:val="24"/>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________________________________________________________________________</w:t>
      </w:r>
    </w:p>
    <w:p w:rsidR="00991A11" w:rsidRPr="00BA5C68" w:rsidRDefault="006B3357" w:rsidP="006B3357">
      <w:pPr>
        <w:rPr>
          <w:b/>
          <w:sz w:val="24"/>
        </w:rPr>
      </w:pPr>
      <w:r w:rsidRPr="00BA5C68">
        <w:rPr>
          <w:b/>
          <w:sz w:val="24"/>
          <w:u w:val="single"/>
        </w:rPr>
        <w:t>State of Arizona Language Policies</w:t>
      </w:r>
      <w:r w:rsidRPr="00BA5C68">
        <w:rPr>
          <w:b/>
          <w:sz w:val="24"/>
          <w:u w:val="single"/>
        </w:rPr>
        <w:tab/>
      </w:r>
      <w:r w:rsidRPr="00BA5C68">
        <w:rPr>
          <w:b/>
          <w:sz w:val="24"/>
        </w:rPr>
        <w:tab/>
      </w:r>
      <w:r w:rsidR="00926C1D">
        <w:rPr>
          <w:b/>
          <w:sz w:val="24"/>
          <w:u w:val="single"/>
        </w:rPr>
        <w:t>Module 4 (Jul 16</w:t>
      </w:r>
      <w:r w:rsidR="00991A11" w:rsidRPr="00BA5C68">
        <w:rPr>
          <w:b/>
          <w:sz w:val="24"/>
          <w:u w:val="single"/>
        </w:rPr>
        <w:t>)</w:t>
      </w:r>
    </w:p>
    <w:p w:rsidR="002422A9" w:rsidRDefault="002422A9" w:rsidP="00991A11">
      <w:pPr>
        <w:rPr>
          <w:b/>
          <w:sz w:val="24"/>
        </w:rPr>
      </w:pPr>
    </w:p>
    <w:p w:rsidR="00991A11" w:rsidRPr="00BA5C68" w:rsidRDefault="00991A11" w:rsidP="00991A11">
      <w:pPr>
        <w:rPr>
          <w:b/>
          <w:sz w:val="24"/>
        </w:rPr>
      </w:pPr>
      <w:r w:rsidRPr="00BA5C68">
        <w:rPr>
          <w:b/>
          <w:sz w:val="24"/>
        </w:rPr>
        <w:t>Discussion:</w:t>
      </w:r>
    </w:p>
    <w:p w:rsidR="00085F0A"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In this module we will review the State of Arizona’s educational policies for English Language Learners (ELLs). Proposition 203 was passed by Arizona vote</w:t>
      </w:r>
      <w:r w:rsidR="00084DE1" w:rsidRPr="00BA5C68">
        <w:rPr>
          <w:bCs/>
          <w:sz w:val="24"/>
        </w:rPr>
        <w:t>rs in November 2000 and mandated</w:t>
      </w:r>
      <w:r w:rsidRPr="00BA5C68">
        <w:rPr>
          <w:bCs/>
          <w:sz w:val="24"/>
        </w:rPr>
        <w:t xml:space="preserve"> English Immersion classes for ELLs. Arizona Revised Statutes (ARS) 15-751-756 were revised to comply with Prop 203. </w:t>
      </w:r>
      <w:r w:rsidR="00085F0A">
        <w:rPr>
          <w:bCs/>
          <w:sz w:val="24"/>
        </w:rPr>
        <w:t>In ARS 15-753 there are provisions for parental waivers to allow students to still attend bilingual classes instead of being placed in an SEI classroom. However, the waivers are difficult to obtain for most children</w:t>
      </w:r>
      <w:r w:rsidR="00354AEB">
        <w:rPr>
          <w:bCs/>
          <w:sz w:val="24"/>
        </w:rPr>
        <w:t xml:space="preserve"> who are learning English</w:t>
      </w:r>
      <w:r w:rsidR="00085F0A">
        <w:rPr>
          <w:bCs/>
          <w:sz w:val="24"/>
        </w:rPr>
        <w:t xml:space="preserve">.  </w:t>
      </w:r>
    </w:p>
    <w:p w:rsidR="00085F0A" w:rsidRDefault="00085F0A"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8A3DB3" w:rsidRDefault="00991A11" w:rsidP="008A3D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The SEI Program Model from the Arizona Dept. of Education website describes how ARS 751-756 are to be implemented by public schools in Arizona. </w:t>
      </w:r>
      <w:r w:rsidR="00085F0A">
        <w:rPr>
          <w:bCs/>
          <w:sz w:val="24"/>
        </w:rPr>
        <w:t xml:space="preserve">It is loaded in d2l and provides a guide for school districts for implementation of the law. </w:t>
      </w:r>
      <w:r w:rsidR="00B46B12" w:rsidRPr="00BA5C68">
        <w:rPr>
          <w:bCs/>
          <w:sz w:val="24"/>
        </w:rPr>
        <w:t>The SEI</w:t>
      </w:r>
      <w:r w:rsidR="009C3EB0">
        <w:rPr>
          <w:bCs/>
          <w:sz w:val="24"/>
        </w:rPr>
        <w:t xml:space="preserve"> Program M</w:t>
      </w:r>
      <w:r w:rsidR="00B46B12" w:rsidRPr="00BA5C68">
        <w:rPr>
          <w:bCs/>
          <w:sz w:val="24"/>
        </w:rPr>
        <w:t xml:space="preserve">odel provides information on the identification (home language survey), the English language assessment (Arizona English Language Learner Assessment- AZELLA), and the placement of ELLs in various SEI classroom configurations. Where there are not sufficient ELLs to form an SEI classroom, ELLs must still be taught the 4 hour English Language Development curriculum in the mainstream classroom using an Individual Language Learner Plan (ILLP). </w:t>
      </w:r>
      <w:r w:rsidR="00E25E87" w:rsidRPr="00BA5C68">
        <w:rPr>
          <w:bCs/>
          <w:sz w:val="24"/>
        </w:rPr>
        <w:t>The process of identification, assessment, and placement of ELL is flowcharte</w:t>
      </w:r>
      <w:r w:rsidR="002150FF" w:rsidRPr="00BA5C68">
        <w:rPr>
          <w:bCs/>
          <w:sz w:val="24"/>
        </w:rPr>
        <w:t>d for your information in d2l (P</w:t>
      </w:r>
      <w:r w:rsidR="00E25E87" w:rsidRPr="00BA5C68">
        <w:rPr>
          <w:bCs/>
          <w:sz w:val="24"/>
        </w:rPr>
        <w:t xml:space="preserve">rocedures for Identifying ELLs). </w:t>
      </w:r>
      <w:r w:rsidR="008A3DB3">
        <w:rPr>
          <w:bCs/>
          <w:sz w:val="24"/>
        </w:rPr>
        <w:t>The Home Language Survey form is in d2l. This form is completed by the parents during school registration and is</w:t>
      </w:r>
      <w:r w:rsidR="00354AEB">
        <w:rPr>
          <w:bCs/>
          <w:sz w:val="24"/>
        </w:rPr>
        <w:t xml:space="preserve"> the initial step in identification of</w:t>
      </w:r>
      <w:r w:rsidR="008A3DB3">
        <w:rPr>
          <w:bCs/>
          <w:sz w:val="24"/>
        </w:rPr>
        <w:t xml:space="preserve"> ELLs.</w:t>
      </w:r>
    </w:p>
    <w:p w:rsidR="008A3DB3" w:rsidRDefault="008A3DB3" w:rsidP="008A3D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8A3DB3" w:rsidRDefault="008A3DB3" w:rsidP="008A3D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8A3DB3">
        <w:rPr>
          <w:b/>
          <w:bCs/>
          <w:sz w:val="24"/>
        </w:rPr>
        <w:t>Required R</w:t>
      </w:r>
      <w:r w:rsidR="00991A11" w:rsidRPr="008A3DB3">
        <w:rPr>
          <w:b/>
          <w:sz w:val="24"/>
        </w:rPr>
        <w:t>eading (d2l):</w:t>
      </w:r>
    </w:p>
    <w:p w:rsidR="00991A11" w:rsidRPr="00BA5C68" w:rsidRDefault="00991A11" w:rsidP="00991A11">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Arizona Revised Statutes, Article 3.1, Title 15-751-756 (Proposition 203).</w:t>
      </w:r>
    </w:p>
    <w:p w:rsidR="00991A11" w:rsidRPr="00BA5C68" w:rsidRDefault="00991A11" w:rsidP="00991A11">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SEI Program Model</w:t>
      </w:r>
    </w:p>
    <w:p w:rsidR="008A3DB3" w:rsidRDefault="00E25E87" w:rsidP="008A3DB3">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Procedures for Identifying ELLs</w:t>
      </w:r>
    </w:p>
    <w:p w:rsidR="008A3DB3" w:rsidRDefault="008A3DB3" w:rsidP="008A3DB3">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Pr>
          <w:bCs/>
          <w:sz w:val="24"/>
        </w:rPr>
        <w:t xml:space="preserve">Home Language Survey </w:t>
      </w:r>
    </w:p>
    <w:p w:rsidR="008A3DB3" w:rsidRDefault="008A3DB3" w:rsidP="008A3DB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p>
    <w:p w:rsidR="008A3DB3" w:rsidRPr="008A3DB3" w:rsidRDefault="008A3DB3" w:rsidP="008A3DB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
          <w:bCs/>
          <w:sz w:val="24"/>
        </w:rPr>
      </w:pPr>
      <w:r w:rsidRPr="008A3DB3">
        <w:rPr>
          <w:b/>
          <w:bCs/>
          <w:sz w:val="24"/>
        </w:rPr>
        <w:t>Optional Reading (d2l):</w:t>
      </w:r>
    </w:p>
    <w:p w:rsidR="0079336F" w:rsidRPr="008A3DB3" w:rsidRDefault="008A3DB3" w:rsidP="008A3DB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Pr>
          <w:bCs/>
          <w:sz w:val="24"/>
        </w:rPr>
        <w:t>Article: The Condition of ELLs in Arizona in 2005 by Jeff MacSwan, ASU Professor</w:t>
      </w:r>
      <w:r w:rsidRPr="008A3DB3">
        <w:rPr>
          <w:bCs/>
          <w:sz w:val="24"/>
        </w:rPr>
        <w:t>,</w:t>
      </w:r>
      <w:r>
        <w:rPr>
          <w:bCs/>
          <w:sz w:val="24"/>
        </w:rPr>
        <w:t xml:space="preserve"> et al.</w:t>
      </w:r>
      <w:r w:rsidR="0079336F" w:rsidRPr="008A3DB3">
        <w:rPr>
          <w:bCs/>
          <w:sz w:val="24"/>
        </w:rPr>
        <w:t xml:space="preserve">                                                      </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Written Assignments:</w:t>
      </w:r>
    </w:p>
    <w:p w:rsidR="001528C5"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Cs/>
          <w:sz w:val="24"/>
        </w:rPr>
        <w:t xml:space="preserve">Reflection #3 is on ARS 15-751 to 15-756 and the SEI Program Model. </w:t>
      </w:r>
      <w:r w:rsidR="00B46B12" w:rsidRPr="00BA5C68">
        <w:rPr>
          <w:bCs/>
          <w:sz w:val="24"/>
        </w:rPr>
        <w:t>In addition to your questions and comments about the laws</w:t>
      </w:r>
      <w:r w:rsidR="00E25E87" w:rsidRPr="00BA5C68">
        <w:rPr>
          <w:bCs/>
          <w:sz w:val="24"/>
        </w:rPr>
        <w:t xml:space="preserve"> and the SEI Program Model</w:t>
      </w:r>
      <w:r w:rsidR="00B46B12" w:rsidRPr="00BA5C68">
        <w:rPr>
          <w:bCs/>
          <w:sz w:val="24"/>
        </w:rPr>
        <w:t>, a</w:t>
      </w:r>
      <w:r w:rsidR="006B3357" w:rsidRPr="00BA5C68">
        <w:rPr>
          <w:bCs/>
          <w:sz w:val="24"/>
        </w:rPr>
        <w:t>nswer the following question in your reflection: What are the pros and cons of English Immersion? Consider that ELLs are segregated in a daily 4 hour English Development block</w:t>
      </w:r>
      <w:r w:rsidR="003E1682">
        <w:rPr>
          <w:bCs/>
          <w:sz w:val="24"/>
        </w:rPr>
        <w:t xml:space="preserve"> in an SEI classroom</w:t>
      </w:r>
      <w:r w:rsidR="006B3357" w:rsidRPr="00BA5C68">
        <w:rPr>
          <w:bCs/>
          <w:sz w:val="24"/>
        </w:rPr>
        <w:t xml:space="preserve"> until they pass the Arizona English Language Learner Assessment (AZELLA). This means that in the normal </w:t>
      </w:r>
      <w:r w:rsidR="00B46B12" w:rsidRPr="00BA5C68">
        <w:rPr>
          <w:bCs/>
          <w:sz w:val="24"/>
        </w:rPr>
        <w:t>6-hour school day</w:t>
      </w:r>
      <w:r w:rsidR="006B3357" w:rsidRPr="00BA5C68">
        <w:rPr>
          <w:bCs/>
          <w:sz w:val="24"/>
        </w:rPr>
        <w:t xml:space="preserve">, only 2 hours are left for the remainder of the </w:t>
      </w:r>
      <w:r w:rsidR="006B3357" w:rsidRPr="00BA5C68">
        <w:rPr>
          <w:bCs/>
          <w:sz w:val="24"/>
        </w:rPr>
        <w:lastRenderedPageBreak/>
        <w:t>curriculum</w:t>
      </w:r>
      <w:r w:rsidR="00B46B12" w:rsidRPr="00BA5C68">
        <w:rPr>
          <w:bCs/>
          <w:sz w:val="24"/>
        </w:rPr>
        <w:t xml:space="preserve">, such as social studies, math, science, </w:t>
      </w:r>
      <w:r w:rsidR="001528C5" w:rsidRPr="00BA5C68">
        <w:rPr>
          <w:bCs/>
          <w:sz w:val="24"/>
        </w:rPr>
        <w:t>art, music, etc</w:t>
      </w:r>
      <w:r w:rsidR="006B3357" w:rsidRPr="00BA5C68">
        <w:rPr>
          <w:bCs/>
          <w:sz w:val="24"/>
        </w:rPr>
        <w:t xml:space="preserve">. Usually, ELLs are </w:t>
      </w:r>
      <w:r w:rsidR="009C3EB0">
        <w:rPr>
          <w:bCs/>
          <w:sz w:val="24"/>
        </w:rPr>
        <w:t xml:space="preserve">often </w:t>
      </w:r>
      <w:r w:rsidR="006B3357" w:rsidRPr="00BA5C68">
        <w:rPr>
          <w:bCs/>
          <w:sz w:val="24"/>
        </w:rPr>
        <w:t>placed in math and science for these two hours</w:t>
      </w:r>
      <w:r w:rsidR="009C3EB0">
        <w:rPr>
          <w:bCs/>
          <w:sz w:val="24"/>
        </w:rPr>
        <w:t xml:space="preserve">, but </w:t>
      </w:r>
      <w:r w:rsidR="00354AEB">
        <w:rPr>
          <w:bCs/>
          <w:sz w:val="24"/>
        </w:rPr>
        <w:t xml:space="preserve">this </w:t>
      </w:r>
      <w:r w:rsidR="009C3EB0">
        <w:rPr>
          <w:bCs/>
          <w:sz w:val="24"/>
        </w:rPr>
        <w:t>placement</w:t>
      </w:r>
      <w:r w:rsidR="001528C5" w:rsidRPr="00BA5C68">
        <w:rPr>
          <w:bCs/>
          <w:sz w:val="24"/>
        </w:rPr>
        <w:t xml:space="preserve"> is not d</w:t>
      </w:r>
      <w:r w:rsidR="009C3EB0">
        <w:rPr>
          <w:bCs/>
          <w:sz w:val="24"/>
        </w:rPr>
        <w:t>irected</w:t>
      </w:r>
      <w:r w:rsidR="00354AEB">
        <w:rPr>
          <w:bCs/>
          <w:sz w:val="24"/>
        </w:rPr>
        <w:t xml:space="preserve"> by the state</w:t>
      </w:r>
      <w:r w:rsidR="009C3EB0">
        <w:rPr>
          <w:bCs/>
          <w:sz w:val="24"/>
        </w:rPr>
        <w:t xml:space="preserve"> and varies by school</w:t>
      </w:r>
      <w:r w:rsidR="006B3357" w:rsidRPr="00BA5C68">
        <w:rPr>
          <w:bCs/>
          <w:sz w:val="24"/>
        </w:rPr>
        <w:t xml:space="preserve">. </w:t>
      </w:r>
      <w:r w:rsidR="004146CE">
        <w:rPr>
          <w:bCs/>
          <w:sz w:val="24"/>
        </w:rPr>
        <w:t>ARS</w:t>
      </w:r>
      <w:r w:rsidR="00822AB0">
        <w:rPr>
          <w:bCs/>
          <w:sz w:val="24"/>
        </w:rPr>
        <w:t xml:space="preserve">15-751intends that ELLs to </w:t>
      </w:r>
      <w:r w:rsidR="009C3EB0">
        <w:rPr>
          <w:bCs/>
          <w:sz w:val="24"/>
        </w:rPr>
        <w:t>in SEI classrooms for normally</w:t>
      </w:r>
      <w:r w:rsidR="006B3357" w:rsidRPr="00BA5C68">
        <w:rPr>
          <w:bCs/>
          <w:sz w:val="24"/>
        </w:rPr>
        <w:t xml:space="preserve"> one year, </w:t>
      </w:r>
      <w:r w:rsidR="006B3357" w:rsidRPr="00BA5C68">
        <w:rPr>
          <w:b/>
          <w:bCs/>
          <w:sz w:val="24"/>
        </w:rPr>
        <w:t>bu</w:t>
      </w:r>
      <w:r w:rsidR="00822AB0">
        <w:rPr>
          <w:b/>
          <w:bCs/>
          <w:sz w:val="24"/>
        </w:rPr>
        <w:t>t they</w:t>
      </w:r>
      <w:r w:rsidR="009C3EB0">
        <w:rPr>
          <w:b/>
          <w:bCs/>
          <w:sz w:val="24"/>
        </w:rPr>
        <w:t xml:space="preserve"> are</w:t>
      </w:r>
      <w:r w:rsidR="00822AB0">
        <w:rPr>
          <w:b/>
          <w:bCs/>
          <w:sz w:val="24"/>
        </w:rPr>
        <w:t xml:space="preserve"> generally in SEI classrooms for</w:t>
      </w:r>
      <w:r w:rsidR="009C3EB0">
        <w:rPr>
          <w:b/>
          <w:bCs/>
          <w:sz w:val="24"/>
        </w:rPr>
        <w:t xml:space="preserve"> 2 or 3 years</w:t>
      </w:r>
      <w:r w:rsidR="006B3357" w:rsidRPr="00BA5C68">
        <w:rPr>
          <w:b/>
          <w:bCs/>
          <w:sz w:val="24"/>
        </w:rPr>
        <w:t>.</w:t>
      </w:r>
      <w:r w:rsidR="004146CE">
        <w:rPr>
          <w:b/>
          <w:bCs/>
          <w:sz w:val="24"/>
        </w:rPr>
        <w:t xml:space="preserve"> </w:t>
      </w:r>
    </w:p>
    <w:p w:rsidR="003E1682" w:rsidRPr="00BA5C68" w:rsidRDefault="003E1682"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rPr>
          <w:bCs/>
          <w:sz w:val="24"/>
        </w:rPr>
      </w:pPr>
      <w:r w:rsidRPr="00BA5C68">
        <w:rPr>
          <w:b/>
          <w:sz w:val="24"/>
        </w:rPr>
        <w:t>Due dates:</w:t>
      </w:r>
      <w:r w:rsidRPr="00BA5C68">
        <w:rPr>
          <w:bCs/>
          <w:sz w:val="24"/>
        </w:rPr>
        <w:t xml:space="preserve"> </w:t>
      </w:r>
    </w:p>
    <w:p w:rsidR="00991A11" w:rsidRPr="00BA5C68" w:rsidRDefault="00926C1D" w:rsidP="00991A11">
      <w:pPr>
        <w:rPr>
          <w:bCs/>
          <w:sz w:val="24"/>
        </w:rPr>
      </w:pPr>
      <w:r>
        <w:rPr>
          <w:bCs/>
          <w:sz w:val="24"/>
        </w:rPr>
        <w:t>Reflection #3 is due by Jul 16</w:t>
      </w:r>
      <w:r w:rsidR="00991A11" w:rsidRPr="00BA5C68">
        <w:rPr>
          <w:bCs/>
          <w:sz w:val="24"/>
        </w:rPr>
        <w:t>.</w:t>
      </w:r>
    </w:p>
    <w:p w:rsidR="00991A11" w:rsidRPr="00BA5C68" w:rsidRDefault="00376589" w:rsidP="00991A11">
      <w:pPr>
        <w:rPr>
          <w:bCs/>
          <w:sz w:val="24"/>
        </w:rPr>
      </w:pPr>
      <w:r w:rsidRPr="00BA5C68">
        <w:rPr>
          <w:bCs/>
          <w:sz w:val="24"/>
        </w:rPr>
        <w:t>Two r</w:t>
      </w:r>
      <w:r w:rsidR="00991A11" w:rsidRPr="00BA5C68">
        <w:rPr>
          <w:bCs/>
          <w:sz w:val="24"/>
        </w:rPr>
        <w:t>esponse</w:t>
      </w:r>
      <w:r w:rsidR="006B3357" w:rsidRPr="00BA5C68">
        <w:rPr>
          <w:bCs/>
          <w:sz w:val="24"/>
        </w:rPr>
        <w:t>s</w:t>
      </w:r>
      <w:r w:rsidR="00991A11" w:rsidRPr="00BA5C68">
        <w:rPr>
          <w:bCs/>
          <w:sz w:val="24"/>
        </w:rPr>
        <w:t xml:space="preserve"> to peer’</w:t>
      </w:r>
      <w:r w:rsidRPr="00BA5C68">
        <w:rPr>
          <w:bCs/>
          <w:sz w:val="24"/>
        </w:rPr>
        <w:t>s</w:t>
      </w:r>
      <w:r w:rsidR="00926C1D">
        <w:rPr>
          <w:bCs/>
          <w:sz w:val="24"/>
        </w:rPr>
        <w:t xml:space="preserve"> reflection #2 are due by Jul 16</w:t>
      </w:r>
      <w:r w:rsidR="00991A11" w:rsidRPr="00BA5C68">
        <w:rPr>
          <w:bCs/>
          <w:sz w:val="24"/>
        </w:rPr>
        <w:t>.</w:t>
      </w:r>
    </w:p>
    <w:p w:rsidR="00991A11" w:rsidRPr="00BA5C68" w:rsidRDefault="00991A11" w:rsidP="00991A11">
      <w:pPr>
        <w:rPr>
          <w:bCs/>
          <w:sz w:val="24"/>
        </w:rPr>
      </w:pPr>
      <w:r w:rsidRPr="00BA5C68">
        <w:rPr>
          <w:bCs/>
          <w:sz w:val="24"/>
        </w:rPr>
        <w:t>________________________________________________________________________</w:t>
      </w:r>
    </w:p>
    <w:p w:rsidR="00991A11" w:rsidRPr="00BA5C68" w:rsidRDefault="006B3357" w:rsidP="006B33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u w:val="single"/>
        </w:rPr>
      </w:pPr>
      <w:r w:rsidRPr="00BA5C68">
        <w:rPr>
          <w:b/>
          <w:sz w:val="24"/>
          <w:u w:val="single"/>
        </w:rPr>
        <w:t xml:space="preserve">Federal Language Policies </w:t>
      </w:r>
      <w:r w:rsidRPr="00BA5C68">
        <w:rPr>
          <w:b/>
          <w:sz w:val="24"/>
        </w:rPr>
        <w:tab/>
      </w:r>
      <w:r w:rsidRPr="00BA5C68">
        <w:rPr>
          <w:b/>
          <w:sz w:val="24"/>
        </w:rPr>
        <w:tab/>
      </w:r>
      <w:r w:rsidR="00991A11" w:rsidRPr="00BA5C68">
        <w:rPr>
          <w:b/>
          <w:sz w:val="24"/>
          <w:u w:val="single"/>
        </w:rPr>
        <w:t>Module 5 (Ju</w:t>
      </w:r>
      <w:r w:rsidR="00926C1D">
        <w:rPr>
          <w:b/>
          <w:sz w:val="24"/>
          <w:u w:val="single"/>
        </w:rPr>
        <w:t>l 17</w:t>
      </w:r>
      <w:r w:rsidR="00991A11" w:rsidRPr="00BA5C68">
        <w:rPr>
          <w:b/>
          <w:sz w:val="24"/>
          <w:u w:val="single"/>
        </w:rPr>
        <w:t>)</w:t>
      </w:r>
    </w:p>
    <w:p w:rsidR="00822AB0" w:rsidRDefault="00822AB0"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Discussion:</w:t>
      </w:r>
    </w:p>
    <w:p w:rsidR="005E23C5"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This module will review some of the federal educational policies and court decisions that affect English Language Learners. The required readings are supplemental to the information cited under “Rights of English Learners” in chapter 2 of the textbook</w:t>
      </w:r>
      <w:r w:rsidR="00E243B9">
        <w:rPr>
          <w:bCs/>
          <w:sz w:val="24"/>
        </w:rPr>
        <w:t xml:space="preserve"> and</w:t>
      </w:r>
      <w:r w:rsidR="00E243B9" w:rsidRPr="00BA5C68">
        <w:rPr>
          <w:bCs/>
          <w:sz w:val="24"/>
        </w:rPr>
        <w:t xml:space="preserve"> are landmark court decisions and laws that affect ELLs.</w:t>
      </w:r>
      <w:r w:rsidRPr="00BA5C68">
        <w:rPr>
          <w:bCs/>
          <w:sz w:val="24"/>
        </w:rPr>
        <w:t>.</w:t>
      </w:r>
      <w:r w:rsidR="001528C5" w:rsidRPr="00BA5C68">
        <w:rPr>
          <w:bCs/>
          <w:sz w:val="24"/>
        </w:rPr>
        <w:t xml:space="preserve"> It is important </w:t>
      </w:r>
      <w:r w:rsidR="002150FF" w:rsidRPr="00BA5C68">
        <w:rPr>
          <w:bCs/>
          <w:sz w:val="24"/>
        </w:rPr>
        <w:t xml:space="preserve">that teachers </w:t>
      </w:r>
      <w:r w:rsidR="001528C5" w:rsidRPr="00BA5C68">
        <w:rPr>
          <w:bCs/>
          <w:sz w:val="24"/>
        </w:rPr>
        <w:t>be aware of the va</w:t>
      </w:r>
      <w:r w:rsidR="002150FF" w:rsidRPr="00BA5C68">
        <w:rPr>
          <w:bCs/>
          <w:sz w:val="24"/>
        </w:rPr>
        <w:t xml:space="preserve">rious laws that </w:t>
      </w:r>
      <w:r w:rsidR="008A3DB3">
        <w:rPr>
          <w:bCs/>
          <w:sz w:val="24"/>
        </w:rPr>
        <w:t xml:space="preserve">affect </w:t>
      </w:r>
      <w:r w:rsidR="002150FF" w:rsidRPr="00BA5C68">
        <w:rPr>
          <w:bCs/>
          <w:sz w:val="24"/>
        </w:rPr>
        <w:t>ELLs so that they</w:t>
      </w:r>
      <w:r w:rsidR="001528C5" w:rsidRPr="00BA5C68">
        <w:rPr>
          <w:bCs/>
          <w:sz w:val="24"/>
        </w:rPr>
        <w:t xml:space="preserve"> ca</w:t>
      </w:r>
      <w:r w:rsidR="002150FF" w:rsidRPr="00BA5C68">
        <w:rPr>
          <w:bCs/>
          <w:sz w:val="24"/>
        </w:rPr>
        <w:t>n be informed advocates for their</w:t>
      </w:r>
      <w:r w:rsidR="001528C5" w:rsidRPr="00BA5C68">
        <w:rPr>
          <w:bCs/>
          <w:sz w:val="24"/>
        </w:rPr>
        <w:t xml:space="preserve"> </w:t>
      </w:r>
      <w:r w:rsidR="00E243B9" w:rsidRPr="00BA5C68">
        <w:rPr>
          <w:bCs/>
          <w:sz w:val="24"/>
        </w:rPr>
        <w:t>students.</w:t>
      </w:r>
      <w:r w:rsidR="00E243B9">
        <w:rPr>
          <w:bCs/>
          <w:sz w:val="24"/>
        </w:rPr>
        <w:t xml:space="preserve"> The Supreme Court decision in</w:t>
      </w:r>
      <w:r w:rsidR="001528C5" w:rsidRPr="00BA5C68">
        <w:rPr>
          <w:bCs/>
          <w:sz w:val="24"/>
        </w:rPr>
        <w:t xml:space="preserve"> </w:t>
      </w:r>
      <w:r w:rsidR="00E243B9">
        <w:rPr>
          <w:bCs/>
          <w:sz w:val="24"/>
        </w:rPr>
        <w:t>“</w:t>
      </w:r>
      <w:r w:rsidR="002150FF" w:rsidRPr="00BA5C68">
        <w:rPr>
          <w:bCs/>
          <w:sz w:val="24"/>
        </w:rPr>
        <w:t>Lau v. Nichols</w:t>
      </w:r>
      <w:r w:rsidR="00E243B9">
        <w:rPr>
          <w:bCs/>
          <w:sz w:val="24"/>
        </w:rPr>
        <w:t>”</w:t>
      </w:r>
      <w:r w:rsidR="002150FF" w:rsidRPr="00BA5C68">
        <w:rPr>
          <w:bCs/>
          <w:sz w:val="24"/>
        </w:rPr>
        <w:t>, in general, and EEOA of 1</w:t>
      </w:r>
      <w:r w:rsidR="00154940">
        <w:rPr>
          <w:bCs/>
          <w:sz w:val="24"/>
        </w:rPr>
        <w:t>9</w:t>
      </w:r>
      <w:r w:rsidR="002150FF" w:rsidRPr="00BA5C68">
        <w:rPr>
          <w:bCs/>
          <w:sz w:val="24"/>
        </w:rPr>
        <w:t xml:space="preserve">74, in particular, require that schools take “appropriate action” to remove language barriers for ELLs. Obviously the term “appropriate action” can be interpreted in many different ways. </w:t>
      </w:r>
      <w:r w:rsidR="005E23C5" w:rsidRPr="00BA5C68">
        <w:rPr>
          <w:bCs/>
          <w:sz w:val="24"/>
        </w:rPr>
        <w:t>Cast</w:t>
      </w:r>
      <w:r w:rsidR="002150FF" w:rsidRPr="00BA5C68">
        <w:rPr>
          <w:bCs/>
          <w:sz w:val="24"/>
        </w:rPr>
        <w:t xml:space="preserve">aneda v. Picard is </w:t>
      </w:r>
      <w:r w:rsidR="00154940">
        <w:rPr>
          <w:bCs/>
          <w:sz w:val="24"/>
        </w:rPr>
        <w:t>significant</w:t>
      </w:r>
      <w:r w:rsidR="005E23C5" w:rsidRPr="00BA5C68">
        <w:rPr>
          <w:bCs/>
          <w:sz w:val="24"/>
        </w:rPr>
        <w:t xml:space="preserve"> because t</w:t>
      </w:r>
      <w:r w:rsidR="002150FF" w:rsidRPr="00BA5C68">
        <w:rPr>
          <w:bCs/>
          <w:sz w:val="24"/>
        </w:rPr>
        <w:t>his court ruling prescribes</w:t>
      </w:r>
      <w:r w:rsidR="005E23C5" w:rsidRPr="00BA5C68">
        <w:rPr>
          <w:bCs/>
          <w:sz w:val="24"/>
        </w:rPr>
        <w:t xml:space="preserve"> a three-part test that defines the term “appropriate acti</w:t>
      </w:r>
      <w:r w:rsidR="002150FF" w:rsidRPr="00BA5C68">
        <w:rPr>
          <w:bCs/>
          <w:sz w:val="24"/>
        </w:rPr>
        <w:t>on”</w:t>
      </w:r>
      <w:r w:rsidR="006301C9">
        <w:rPr>
          <w:bCs/>
          <w:sz w:val="24"/>
        </w:rPr>
        <w:t xml:space="preserve"> for school districts.</w:t>
      </w:r>
      <w:r w:rsidR="002150FF" w:rsidRPr="00BA5C68">
        <w:rPr>
          <w:bCs/>
          <w:sz w:val="24"/>
        </w:rPr>
        <w:t xml:space="preserve"> </w:t>
      </w:r>
    </w:p>
    <w:p w:rsidR="00822AB0" w:rsidRPr="00BA5C68" w:rsidRDefault="00822AB0"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sz w:val="24"/>
        </w:rPr>
      </w:pPr>
      <w:r w:rsidRPr="00BA5C68">
        <w:rPr>
          <w:b/>
          <w:sz w:val="24"/>
        </w:rPr>
        <w:t xml:space="preserve">Required Readings: </w:t>
      </w:r>
      <w:r w:rsidRPr="00BA5C68">
        <w:rPr>
          <w:sz w:val="24"/>
        </w:rPr>
        <w:t>(</w:t>
      </w:r>
      <w:r w:rsidRPr="00BA5C68">
        <w:rPr>
          <w:b/>
          <w:sz w:val="24"/>
        </w:rPr>
        <w:t>d2l</w:t>
      </w:r>
      <w:r w:rsidRPr="00BA5C68">
        <w:rPr>
          <w:sz w:val="24"/>
        </w:rPr>
        <w:t xml:space="preserve">) </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sz w:val="24"/>
        </w:rPr>
        <w:t>The Education and Civil rights of ELLs which includes:</w:t>
      </w:r>
    </w:p>
    <w:p w:rsidR="00991A11" w:rsidRPr="00BA5C68" w:rsidRDefault="00991A11" w:rsidP="00991A11">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Title VI of the Civil Right Act of 1964</w:t>
      </w:r>
    </w:p>
    <w:p w:rsidR="00991A11" w:rsidRPr="00BA5C68" w:rsidRDefault="00991A11" w:rsidP="00991A11">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Lau v. Nichols</w:t>
      </w:r>
      <w:r w:rsidR="00376589" w:rsidRPr="00BA5C68">
        <w:rPr>
          <w:bCs/>
          <w:sz w:val="24"/>
        </w:rPr>
        <w:t xml:space="preserve"> (1974)</w:t>
      </w:r>
    </w:p>
    <w:p w:rsidR="00376589" w:rsidRPr="00BA5C68" w:rsidRDefault="00376589" w:rsidP="00376589">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Equal Educational Opportunities Act</w:t>
      </w:r>
      <w:r w:rsidR="005E23C5" w:rsidRPr="00BA5C68">
        <w:rPr>
          <w:bCs/>
          <w:sz w:val="24"/>
        </w:rPr>
        <w:t xml:space="preserve"> (EEOA)</w:t>
      </w:r>
      <w:r w:rsidRPr="00BA5C68">
        <w:rPr>
          <w:bCs/>
          <w:sz w:val="24"/>
        </w:rPr>
        <w:t xml:space="preserve"> of 1974</w:t>
      </w:r>
    </w:p>
    <w:p w:rsidR="00991A11" w:rsidRPr="00BA5C68" w:rsidRDefault="00991A11" w:rsidP="00991A11">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Castaneda v. Picard</w:t>
      </w:r>
      <w:r w:rsidR="00376589" w:rsidRPr="00BA5C68">
        <w:rPr>
          <w:bCs/>
          <w:sz w:val="24"/>
        </w:rPr>
        <w:t xml:space="preserve"> (1981)</w:t>
      </w:r>
    </w:p>
    <w:p w:rsidR="00991A11" w:rsidRPr="00BA5C68" w:rsidRDefault="00991A11" w:rsidP="00991A11">
      <w:pPr>
        <w:tabs>
          <w:tab w:val="center" w:pos="1999"/>
        </w:tabs>
        <w:rPr>
          <w:b/>
          <w:sz w:val="24"/>
        </w:rPr>
      </w:pPr>
    </w:p>
    <w:p w:rsidR="001528C5" w:rsidRPr="00BA5C68" w:rsidRDefault="00991A11" w:rsidP="004546AE">
      <w:pPr>
        <w:tabs>
          <w:tab w:val="center" w:pos="1999"/>
        </w:tabs>
        <w:rPr>
          <w:sz w:val="24"/>
        </w:rPr>
      </w:pPr>
      <w:r w:rsidRPr="00BA5C68">
        <w:rPr>
          <w:b/>
          <w:sz w:val="24"/>
        </w:rPr>
        <w:t xml:space="preserve">Written Assignments: </w:t>
      </w:r>
      <w:r w:rsidRPr="00BA5C68">
        <w:rPr>
          <w:sz w:val="24"/>
        </w:rPr>
        <w:t xml:space="preserve">Reflection #4 </w:t>
      </w:r>
      <w:r w:rsidR="00110B67">
        <w:rPr>
          <w:sz w:val="24"/>
        </w:rPr>
        <w:t>is on the question posed</w:t>
      </w:r>
      <w:r w:rsidR="004546AE">
        <w:rPr>
          <w:sz w:val="24"/>
        </w:rPr>
        <w:t xml:space="preserve">. Bilingual education classes were widely offered throughout the southwest after the </w:t>
      </w:r>
      <w:r w:rsidR="00110B67">
        <w:rPr>
          <w:sz w:val="24"/>
        </w:rPr>
        <w:t xml:space="preserve">Supreme </w:t>
      </w:r>
      <w:r w:rsidR="00D47001">
        <w:rPr>
          <w:sz w:val="24"/>
        </w:rPr>
        <w:t>Court</w:t>
      </w:r>
      <w:r w:rsidR="00110B67">
        <w:rPr>
          <w:sz w:val="24"/>
        </w:rPr>
        <w:t xml:space="preserve"> decision in Lau v. Nichols. As noted in chapter 2 of the textbook, b</w:t>
      </w:r>
      <w:r w:rsidR="004546AE">
        <w:rPr>
          <w:sz w:val="24"/>
        </w:rPr>
        <w:t>ilingual education continues to be controversial especially in states like Arizona. In your opinion, do you think that bilingual education should be available for ELLs in AZ or is English immersion the best choice for all?</w:t>
      </w:r>
    </w:p>
    <w:p w:rsidR="001528C5" w:rsidRPr="00BA5C68" w:rsidRDefault="001528C5" w:rsidP="00991A11">
      <w:pPr>
        <w:tabs>
          <w:tab w:val="center" w:pos="1999"/>
        </w:tabs>
        <w:rPr>
          <w:sz w:val="24"/>
        </w:rPr>
      </w:pPr>
    </w:p>
    <w:p w:rsidR="00991A11" w:rsidRPr="00BA5C68" w:rsidRDefault="00991A11" w:rsidP="00991A11">
      <w:pPr>
        <w:tabs>
          <w:tab w:val="center" w:pos="1999"/>
        </w:tabs>
        <w:rPr>
          <w:b/>
          <w:sz w:val="24"/>
        </w:rPr>
      </w:pPr>
      <w:r w:rsidRPr="00BA5C68">
        <w:rPr>
          <w:b/>
          <w:sz w:val="24"/>
        </w:rPr>
        <w:t>Due Dates:</w:t>
      </w:r>
    </w:p>
    <w:p w:rsidR="00991A11" w:rsidRPr="00BA5C68" w:rsidRDefault="00376589" w:rsidP="00991A11">
      <w:pPr>
        <w:rPr>
          <w:bCs/>
          <w:sz w:val="24"/>
        </w:rPr>
      </w:pPr>
      <w:r w:rsidRPr="00BA5C68">
        <w:rPr>
          <w:bCs/>
          <w:sz w:val="24"/>
        </w:rPr>
        <w:t xml:space="preserve">Reflection #4 due by </w:t>
      </w:r>
      <w:r w:rsidR="00926C1D">
        <w:rPr>
          <w:bCs/>
          <w:sz w:val="24"/>
        </w:rPr>
        <w:t>Jul 17</w:t>
      </w:r>
      <w:r w:rsidR="00991A11" w:rsidRPr="00BA5C68">
        <w:rPr>
          <w:bCs/>
          <w:sz w:val="24"/>
        </w:rPr>
        <w:t>.</w:t>
      </w:r>
    </w:p>
    <w:p w:rsidR="00991A11" w:rsidRPr="00BA5C68" w:rsidRDefault="00376589" w:rsidP="00991A11">
      <w:pPr>
        <w:rPr>
          <w:bCs/>
          <w:sz w:val="24"/>
        </w:rPr>
      </w:pPr>
      <w:r w:rsidRPr="00BA5C68">
        <w:rPr>
          <w:bCs/>
          <w:sz w:val="24"/>
        </w:rPr>
        <w:t>Two r</w:t>
      </w:r>
      <w:r w:rsidR="00991A11" w:rsidRPr="00BA5C68">
        <w:rPr>
          <w:bCs/>
          <w:sz w:val="24"/>
        </w:rPr>
        <w:t>esponse</w:t>
      </w:r>
      <w:r w:rsidR="00CB74BE" w:rsidRPr="00BA5C68">
        <w:rPr>
          <w:bCs/>
          <w:sz w:val="24"/>
        </w:rPr>
        <w:t>s</w:t>
      </w:r>
      <w:r w:rsidR="00991A11" w:rsidRPr="00BA5C68">
        <w:rPr>
          <w:bCs/>
          <w:sz w:val="24"/>
        </w:rPr>
        <w:t xml:space="preserve"> to peer’</w:t>
      </w:r>
      <w:r w:rsidRPr="00BA5C68">
        <w:rPr>
          <w:bCs/>
          <w:sz w:val="24"/>
        </w:rPr>
        <w:t>s</w:t>
      </w:r>
      <w:r w:rsidR="00013A09">
        <w:rPr>
          <w:bCs/>
          <w:sz w:val="24"/>
        </w:rPr>
        <w:t xml:space="preserve"> reflection #3 are due by Jul 17.</w:t>
      </w:r>
    </w:p>
    <w:p w:rsidR="00991A11" w:rsidRPr="00BA5C68" w:rsidRDefault="00991A11" w:rsidP="00991A11">
      <w:pPr>
        <w:rPr>
          <w:bCs/>
          <w:sz w:val="24"/>
        </w:rPr>
      </w:pPr>
      <w:r w:rsidRPr="00BA5C68">
        <w:rPr>
          <w:bCs/>
          <w:sz w:val="24"/>
        </w:rPr>
        <w:t>________________________________________________________________________</w:t>
      </w:r>
    </w:p>
    <w:p w:rsidR="00991A11" w:rsidRPr="00BA5C68" w:rsidRDefault="00C67F2C" w:rsidP="00991A11">
      <w:pPr>
        <w:rPr>
          <w:b/>
          <w:bCs/>
          <w:sz w:val="24"/>
        </w:rPr>
      </w:pPr>
      <w:r>
        <w:rPr>
          <w:b/>
          <w:bCs/>
          <w:sz w:val="24"/>
        </w:rPr>
        <w:tab/>
      </w:r>
      <w:r>
        <w:rPr>
          <w:b/>
          <w:bCs/>
          <w:sz w:val="24"/>
        </w:rPr>
        <w:tab/>
      </w:r>
      <w:r w:rsidR="00991A11" w:rsidRPr="00BA5C68">
        <w:rPr>
          <w:b/>
          <w:bCs/>
          <w:sz w:val="24"/>
        </w:rPr>
        <w:tab/>
      </w:r>
      <w:r w:rsidR="005C23FB">
        <w:rPr>
          <w:b/>
          <w:bCs/>
          <w:sz w:val="24"/>
        </w:rPr>
        <w:t xml:space="preserve">Module 5A </w:t>
      </w:r>
      <w:r w:rsidR="00013A09">
        <w:rPr>
          <w:b/>
          <w:bCs/>
          <w:sz w:val="24"/>
        </w:rPr>
        <w:t>(Jul 18</w:t>
      </w:r>
      <w:r>
        <w:rPr>
          <w:b/>
          <w:bCs/>
          <w:sz w:val="24"/>
        </w:rPr>
        <w:t xml:space="preserve">) </w:t>
      </w:r>
      <w:r w:rsidR="00991A11" w:rsidRPr="00BA5C68">
        <w:rPr>
          <w:b/>
          <w:bCs/>
          <w:sz w:val="24"/>
        </w:rPr>
        <w:t>Chandler Site</w:t>
      </w:r>
      <w:r w:rsidR="00991A11" w:rsidRPr="00BA5C68">
        <w:rPr>
          <w:b/>
          <w:bCs/>
          <w:sz w:val="24"/>
        </w:rPr>
        <w:tab/>
        <w:t>12:30-3:00 PM</w:t>
      </w:r>
    </w:p>
    <w:p w:rsidR="00991A11" w:rsidRPr="00BA5C68" w:rsidRDefault="00991A11" w:rsidP="00991A11">
      <w:pPr>
        <w:rPr>
          <w:b/>
          <w:bCs/>
          <w:sz w:val="24"/>
        </w:rPr>
      </w:pPr>
      <w:r w:rsidRPr="00BA5C68">
        <w:rPr>
          <w:b/>
          <w:bCs/>
          <w:sz w:val="24"/>
        </w:rPr>
        <w:t>Discussion:</w:t>
      </w:r>
    </w:p>
    <w:p w:rsidR="00E25E87" w:rsidRPr="00BA5C68" w:rsidRDefault="00991A11" w:rsidP="00E25E87">
      <w:pPr>
        <w:rPr>
          <w:bCs/>
          <w:sz w:val="24"/>
        </w:rPr>
      </w:pPr>
      <w:r w:rsidRPr="00BA5C68">
        <w:rPr>
          <w:bCs/>
          <w:sz w:val="24"/>
        </w:rPr>
        <w:t xml:space="preserve">1. Review </w:t>
      </w:r>
      <w:r w:rsidR="00726DFC" w:rsidRPr="00BA5C68">
        <w:rPr>
          <w:bCs/>
          <w:sz w:val="24"/>
        </w:rPr>
        <w:t xml:space="preserve">question/comments from </w:t>
      </w:r>
      <w:r w:rsidR="00B577F5" w:rsidRPr="00BA5C68">
        <w:rPr>
          <w:bCs/>
          <w:sz w:val="24"/>
        </w:rPr>
        <w:t xml:space="preserve">this week’s </w:t>
      </w:r>
      <w:r w:rsidRPr="00BA5C68">
        <w:rPr>
          <w:bCs/>
          <w:sz w:val="24"/>
        </w:rPr>
        <w:t>discussion forum topics</w:t>
      </w:r>
      <w:r w:rsidR="00E25E87" w:rsidRPr="00BA5C68">
        <w:rPr>
          <w:bCs/>
          <w:sz w:val="24"/>
        </w:rPr>
        <w:t xml:space="preserve"> </w:t>
      </w:r>
    </w:p>
    <w:p w:rsidR="00C409EF" w:rsidRDefault="00D34EA0" w:rsidP="00991A11">
      <w:pPr>
        <w:rPr>
          <w:bCs/>
          <w:sz w:val="24"/>
        </w:rPr>
      </w:pPr>
      <w:r>
        <w:rPr>
          <w:bCs/>
          <w:sz w:val="24"/>
        </w:rPr>
        <w:t>2.</w:t>
      </w:r>
      <w:r w:rsidR="00CB74BE" w:rsidRPr="00BA5C68">
        <w:rPr>
          <w:bCs/>
          <w:sz w:val="24"/>
        </w:rPr>
        <w:t xml:space="preserve"> </w:t>
      </w:r>
      <w:r w:rsidR="008A3DB3">
        <w:rPr>
          <w:bCs/>
          <w:sz w:val="24"/>
        </w:rPr>
        <w:t>Other h</w:t>
      </w:r>
      <w:r w:rsidR="00C409EF">
        <w:rPr>
          <w:bCs/>
          <w:sz w:val="24"/>
        </w:rPr>
        <w:t xml:space="preserve">istorical legislation affecting </w:t>
      </w:r>
      <w:r w:rsidR="008A3DB3">
        <w:rPr>
          <w:bCs/>
          <w:sz w:val="24"/>
        </w:rPr>
        <w:t xml:space="preserve">the </w:t>
      </w:r>
      <w:r w:rsidR="00C409EF">
        <w:rPr>
          <w:bCs/>
          <w:sz w:val="24"/>
        </w:rPr>
        <w:t>education of ELLs:</w:t>
      </w:r>
    </w:p>
    <w:p w:rsidR="00C409EF" w:rsidRPr="00D34EA0" w:rsidRDefault="00C409EF" w:rsidP="00D34EA0">
      <w:pPr>
        <w:pStyle w:val="ListParagraph"/>
        <w:numPr>
          <w:ilvl w:val="0"/>
          <w:numId w:val="26"/>
        </w:numPr>
        <w:rPr>
          <w:bCs/>
          <w:sz w:val="24"/>
        </w:rPr>
      </w:pPr>
      <w:r w:rsidRPr="00D34EA0">
        <w:rPr>
          <w:bCs/>
          <w:sz w:val="24"/>
        </w:rPr>
        <w:t>14</w:t>
      </w:r>
      <w:r w:rsidRPr="00D34EA0">
        <w:rPr>
          <w:bCs/>
          <w:sz w:val="24"/>
          <w:vertAlign w:val="superscript"/>
        </w:rPr>
        <w:t>th</w:t>
      </w:r>
      <w:r w:rsidRPr="00D34EA0">
        <w:rPr>
          <w:bCs/>
          <w:sz w:val="24"/>
        </w:rPr>
        <w:t xml:space="preserve"> Amendment </w:t>
      </w:r>
      <w:r w:rsidR="00D34EA0">
        <w:rPr>
          <w:bCs/>
          <w:sz w:val="24"/>
        </w:rPr>
        <w:t xml:space="preserve">   1868</w:t>
      </w:r>
      <w:r w:rsidR="00D34EA0">
        <w:rPr>
          <w:bCs/>
          <w:sz w:val="24"/>
        </w:rPr>
        <w:tab/>
        <w:t xml:space="preserve">      </w:t>
      </w:r>
      <w:r w:rsidR="00D34EA0">
        <w:rPr>
          <w:bCs/>
          <w:sz w:val="24"/>
        </w:rPr>
        <w:tab/>
        <w:t>D</w:t>
      </w:r>
      <w:r w:rsidRPr="00D34EA0">
        <w:rPr>
          <w:bCs/>
          <w:sz w:val="24"/>
        </w:rPr>
        <w:t>ue Process and Citizenship if born in US</w:t>
      </w:r>
    </w:p>
    <w:p w:rsidR="00C409EF" w:rsidRPr="00D34EA0" w:rsidRDefault="00C409EF" w:rsidP="00D34EA0">
      <w:pPr>
        <w:pStyle w:val="ListParagraph"/>
        <w:numPr>
          <w:ilvl w:val="0"/>
          <w:numId w:val="26"/>
        </w:numPr>
        <w:rPr>
          <w:bCs/>
          <w:sz w:val="24"/>
        </w:rPr>
      </w:pPr>
      <w:r w:rsidRPr="00D34EA0">
        <w:rPr>
          <w:bCs/>
          <w:sz w:val="24"/>
        </w:rPr>
        <w:t>Plessy v. Ferguson 1896</w:t>
      </w:r>
      <w:r w:rsidRPr="00D34EA0">
        <w:rPr>
          <w:bCs/>
          <w:sz w:val="24"/>
        </w:rPr>
        <w:tab/>
      </w:r>
      <w:r w:rsidR="00D34EA0">
        <w:rPr>
          <w:bCs/>
          <w:sz w:val="24"/>
        </w:rPr>
        <w:t xml:space="preserve">       </w:t>
      </w:r>
      <w:r w:rsidR="00D34EA0">
        <w:rPr>
          <w:bCs/>
          <w:sz w:val="24"/>
        </w:rPr>
        <w:tab/>
        <w:t>“</w:t>
      </w:r>
      <w:r w:rsidRPr="00D34EA0">
        <w:rPr>
          <w:bCs/>
          <w:sz w:val="24"/>
        </w:rPr>
        <w:t>Separate but Equal</w:t>
      </w:r>
      <w:r w:rsidR="00D34EA0">
        <w:rPr>
          <w:bCs/>
          <w:sz w:val="24"/>
        </w:rPr>
        <w:t>”</w:t>
      </w:r>
      <w:r w:rsidRPr="00D34EA0">
        <w:rPr>
          <w:bCs/>
          <w:sz w:val="24"/>
        </w:rPr>
        <w:t xml:space="preserve"> Doctrine</w:t>
      </w:r>
    </w:p>
    <w:p w:rsidR="00C409EF" w:rsidRPr="00D34EA0" w:rsidRDefault="00C409EF" w:rsidP="00D34EA0">
      <w:pPr>
        <w:pStyle w:val="ListParagraph"/>
        <w:numPr>
          <w:ilvl w:val="0"/>
          <w:numId w:val="26"/>
        </w:numPr>
        <w:rPr>
          <w:bCs/>
          <w:sz w:val="24"/>
        </w:rPr>
      </w:pPr>
      <w:r w:rsidRPr="00D34EA0">
        <w:rPr>
          <w:bCs/>
          <w:sz w:val="24"/>
        </w:rPr>
        <w:t>Mendez v. Westminster</w:t>
      </w:r>
      <w:r w:rsidR="00D34EA0">
        <w:rPr>
          <w:bCs/>
          <w:sz w:val="24"/>
        </w:rPr>
        <w:t xml:space="preserve"> </w:t>
      </w:r>
      <w:r w:rsidRPr="00D34EA0">
        <w:rPr>
          <w:bCs/>
          <w:sz w:val="24"/>
        </w:rPr>
        <w:t xml:space="preserve"> 1947 </w:t>
      </w:r>
      <w:r w:rsidR="00D34EA0">
        <w:rPr>
          <w:bCs/>
          <w:sz w:val="24"/>
        </w:rPr>
        <w:t xml:space="preserve">           </w:t>
      </w:r>
      <w:r w:rsidRPr="00D34EA0">
        <w:rPr>
          <w:bCs/>
          <w:sz w:val="24"/>
        </w:rPr>
        <w:t>Segregated schools for Spanish-speakers struck down</w:t>
      </w:r>
    </w:p>
    <w:p w:rsidR="00C409EF" w:rsidRPr="00D34EA0" w:rsidRDefault="00C409EF" w:rsidP="00D34EA0">
      <w:pPr>
        <w:pStyle w:val="ListParagraph"/>
        <w:numPr>
          <w:ilvl w:val="0"/>
          <w:numId w:val="26"/>
        </w:numPr>
        <w:rPr>
          <w:bCs/>
          <w:sz w:val="24"/>
        </w:rPr>
      </w:pPr>
      <w:r w:rsidRPr="00D34EA0">
        <w:rPr>
          <w:bCs/>
          <w:sz w:val="24"/>
        </w:rPr>
        <w:t xml:space="preserve">Brown v. Board </w:t>
      </w:r>
      <w:r w:rsidR="00D34EA0">
        <w:rPr>
          <w:bCs/>
          <w:sz w:val="24"/>
        </w:rPr>
        <w:t xml:space="preserve">    1954</w:t>
      </w:r>
      <w:r w:rsidR="00D34EA0">
        <w:rPr>
          <w:bCs/>
          <w:sz w:val="24"/>
        </w:rPr>
        <w:tab/>
        <w:t xml:space="preserve">           </w:t>
      </w:r>
      <w:r w:rsidR="00D34EA0">
        <w:rPr>
          <w:bCs/>
          <w:sz w:val="24"/>
        </w:rPr>
        <w:tab/>
      </w:r>
      <w:r w:rsidRPr="00D34EA0">
        <w:rPr>
          <w:bCs/>
          <w:sz w:val="24"/>
        </w:rPr>
        <w:t>Segregated schools unconstitutional</w:t>
      </w:r>
    </w:p>
    <w:p w:rsidR="00991A11" w:rsidRPr="00D34EA0" w:rsidRDefault="00CB74BE" w:rsidP="00D34EA0">
      <w:pPr>
        <w:pStyle w:val="ListParagraph"/>
        <w:numPr>
          <w:ilvl w:val="0"/>
          <w:numId w:val="26"/>
        </w:numPr>
        <w:rPr>
          <w:bCs/>
          <w:sz w:val="24"/>
        </w:rPr>
      </w:pPr>
      <w:r w:rsidRPr="00D34EA0">
        <w:rPr>
          <w:bCs/>
          <w:sz w:val="24"/>
        </w:rPr>
        <w:t>Pyler v. Doe</w:t>
      </w:r>
      <w:r w:rsidR="00D7701F" w:rsidRPr="00D34EA0">
        <w:rPr>
          <w:bCs/>
          <w:sz w:val="24"/>
        </w:rPr>
        <w:t xml:space="preserve"> </w:t>
      </w:r>
      <w:r w:rsidR="00D34EA0">
        <w:rPr>
          <w:bCs/>
          <w:sz w:val="24"/>
        </w:rPr>
        <w:t xml:space="preserve">          </w:t>
      </w:r>
      <w:r w:rsidR="00C409EF" w:rsidRPr="00D34EA0">
        <w:rPr>
          <w:bCs/>
          <w:sz w:val="24"/>
        </w:rPr>
        <w:t>1982</w:t>
      </w:r>
      <w:r w:rsidR="00C409EF" w:rsidRPr="00D34EA0">
        <w:rPr>
          <w:bCs/>
          <w:sz w:val="24"/>
        </w:rPr>
        <w:tab/>
      </w:r>
      <w:r w:rsidR="00C409EF" w:rsidRPr="00D34EA0">
        <w:rPr>
          <w:bCs/>
          <w:sz w:val="24"/>
        </w:rPr>
        <w:tab/>
      </w:r>
      <w:r w:rsidR="00D7701F" w:rsidRPr="00D34EA0">
        <w:rPr>
          <w:bCs/>
          <w:sz w:val="24"/>
        </w:rPr>
        <w:t xml:space="preserve">Schools cannot deny an education to </w:t>
      </w:r>
      <w:r w:rsidR="00C409EF" w:rsidRPr="00D34EA0">
        <w:rPr>
          <w:bCs/>
          <w:sz w:val="24"/>
        </w:rPr>
        <w:t xml:space="preserve">undocumented immigrant </w:t>
      </w:r>
      <w:r w:rsidR="00D34EA0">
        <w:rPr>
          <w:bCs/>
          <w:sz w:val="24"/>
        </w:rPr>
        <w:tab/>
      </w:r>
      <w:r w:rsidR="00D34EA0">
        <w:rPr>
          <w:bCs/>
          <w:sz w:val="24"/>
        </w:rPr>
        <w:lastRenderedPageBreak/>
        <w:tab/>
      </w:r>
      <w:r w:rsidR="00D34EA0">
        <w:rPr>
          <w:bCs/>
          <w:sz w:val="24"/>
        </w:rPr>
        <w:tab/>
      </w:r>
      <w:r w:rsidR="00D34EA0">
        <w:rPr>
          <w:bCs/>
          <w:sz w:val="24"/>
        </w:rPr>
        <w:tab/>
      </w:r>
      <w:r w:rsidR="00D34EA0">
        <w:rPr>
          <w:bCs/>
          <w:sz w:val="24"/>
        </w:rPr>
        <w:tab/>
      </w:r>
      <w:r w:rsidR="00D34EA0">
        <w:rPr>
          <w:bCs/>
          <w:sz w:val="24"/>
        </w:rPr>
        <w:tab/>
      </w:r>
      <w:r w:rsidR="00C409EF" w:rsidRPr="00D34EA0">
        <w:rPr>
          <w:bCs/>
          <w:sz w:val="24"/>
        </w:rPr>
        <w:t>children</w:t>
      </w:r>
    </w:p>
    <w:p w:rsidR="00955086" w:rsidRDefault="00D34EA0" w:rsidP="00955086">
      <w:pPr>
        <w:pStyle w:val="ListParagraph"/>
        <w:numPr>
          <w:ilvl w:val="0"/>
          <w:numId w:val="26"/>
        </w:numPr>
        <w:ind w:left="0" w:firstLine="360"/>
        <w:rPr>
          <w:bCs/>
          <w:sz w:val="24"/>
        </w:rPr>
      </w:pPr>
      <w:r>
        <w:rPr>
          <w:bCs/>
          <w:sz w:val="24"/>
        </w:rPr>
        <w:t>Flores v. Arizona   1992</w:t>
      </w:r>
      <w:r>
        <w:rPr>
          <w:bCs/>
          <w:sz w:val="24"/>
        </w:rPr>
        <w:tab/>
      </w:r>
      <w:r>
        <w:rPr>
          <w:bCs/>
          <w:sz w:val="24"/>
        </w:rPr>
        <w:tab/>
      </w:r>
      <w:r w:rsidRPr="00D34EA0">
        <w:rPr>
          <w:bCs/>
          <w:sz w:val="24"/>
        </w:rPr>
        <w:t>Class action lawsu</w:t>
      </w:r>
      <w:r>
        <w:rPr>
          <w:bCs/>
          <w:sz w:val="24"/>
        </w:rPr>
        <w:t xml:space="preserve">it filed in Nogales, AZ </w:t>
      </w:r>
      <w:r w:rsidR="00955086">
        <w:rPr>
          <w:bCs/>
          <w:sz w:val="24"/>
        </w:rPr>
        <w:t xml:space="preserve">  </w:t>
      </w:r>
    </w:p>
    <w:p w:rsidR="00955086" w:rsidRDefault="00955086" w:rsidP="00955086">
      <w:pPr>
        <w:rPr>
          <w:bCs/>
          <w:sz w:val="24"/>
        </w:rPr>
      </w:pPr>
      <w:r>
        <w:rPr>
          <w:bCs/>
          <w:sz w:val="24"/>
        </w:rPr>
        <w:t xml:space="preserve">2. School Segregation in Arizona </w:t>
      </w:r>
    </w:p>
    <w:p w:rsidR="00955086" w:rsidRPr="00600AA3" w:rsidRDefault="00955086" w:rsidP="00955086">
      <w:r>
        <w:rPr>
          <w:bCs/>
          <w:sz w:val="24"/>
        </w:rPr>
        <w:t>Dissertation:</w:t>
      </w:r>
      <w:r w:rsidRPr="00600AA3">
        <w:t xml:space="preserve"> Lucero, H. R. (2004) From Plessy to Brown:  Segregation of Mexican American in Arizona Public Schools, 1896-1954. </w:t>
      </w:r>
    </w:p>
    <w:p w:rsidR="00955086" w:rsidRPr="00955086" w:rsidRDefault="00955086" w:rsidP="00955086">
      <w:pPr>
        <w:pStyle w:val="ListParagraph"/>
        <w:ind w:left="90"/>
        <w:rPr>
          <w:bCs/>
          <w:sz w:val="24"/>
        </w:rPr>
      </w:pPr>
    </w:p>
    <w:p w:rsidR="00D34EA0" w:rsidRDefault="00D34EA0" w:rsidP="00991A11">
      <w:pPr>
        <w:rPr>
          <w:bCs/>
          <w:sz w:val="24"/>
        </w:rPr>
      </w:pPr>
    </w:p>
    <w:p w:rsidR="00110B67" w:rsidRPr="00110B67" w:rsidRDefault="00110B67" w:rsidP="00991A11">
      <w:pPr>
        <w:rPr>
          <w:bCs/>
          <w:sz w:val="24"/>
        </w:rPr>
      </w:pPr>
    </w:p>
    <w:p w:rsidR="00991A11" w:rsidRDefault="00991A11" w:rsidP="006B3357">
      <w:pPr>
        <w:pBdr>
          <w:bottom w:val="single" w:sz="12" w:space="1" w:color="auto"/>
        </w:pBdr>
        <w:jc w:val="both"/>
        <w:rPr>
          <w:b/>
          <w:bCs/>
          <w:sz w:val="24"/>
        </w:rPr>
      </w:pPr>
      <w:r w:rsidRPr="00BA5C68">
        <w:rPr>
          <w:b/>
          <w:bCs/>
          <w:sz w:val="24"/>
        </w:rPr>
        <w:t>Quiz (7 pts.) Open book and open notes.</w:t>
      </w:r>
    </w:p>
    <w:p w:rsidR="00154940" w:rsidRPr="00BA5C68" w:rsidRDefault="00154940" w:rsidP="006B3357">
      <w:pPr>
        <w:pBdr>
          <w:bottom w:val="single" w:sz="12" w:space="1" w:color="auto"/>
        </w:pBdr>
        <w:jc w:val="both"/>
        <w:rPr>
          <w:b/>
          <w:bCs/>
          <w:sz w:val="24"/>
        </w:rPr>
      </w:pPr>
    </w:p>
    <w:p w:rsidR="00991A11" w:rsidRPr="00BA5C68" w:rsidRDefault="008C7A4D" w:rsidP="006B3357">
      <w:pPr>
        <w:rPr>
          <w:b/>
          <w:bCs/>
          <w:sz w:val="24"/>
          <w:u w:val="single"/>
        </w:rPr>
      </w:pPr>
      <w:r w:rsidRPr="00BA5C68">
        <w:rPr>
          <w:b/>
          <w:sz w:val="24"/>
          <w:u w:val="single"/>
        </w:rPr>
        <w:t xml:space="preserve">Chapter 2   </w:t>
      </w:r>
      <w:r w:rsidR="006B3357" w:rsidRPr="00BA5C68">
        <w:rPr>
          <w:b/>
          <w:sz w:val="24"/>
          <w:u w:val="single"/>
        </w:rPr>
        <w:t xml:space="preserve">Theories of </w:t>
      </w:r>
      <w:r w:rsidR="00E243B9">
        <w:rPr>
          <w:b/>
          <w:sz w:val="24"/>
          <w:u w:val="single"/>
        </w:rPr>
        <w:t xml:space="preserve">Second </w:t>
      </w:r>
      <w:r w:rsidR="006B3357" w:rsidRPr="00BA5C68">
        <w:rPr>
          <w:b/>
          <w:sz w:val="24"/>
          <w:u w:val="single"/>
        </w:rPr>
        <w:t>Language Acquisition</w:t>
      </w:r>
      <w:r w:rsidR="006B3357" w:rsidRPr="00BA5C68">
        <w:rPr>
          <w:b/>
          <w:sz w:val="24"/>
        </w:rPr>
        <w:t xml:space="preserve"> </w:t>
      </w:r>
      <w:r w:rsidR="006B3357" w:rsidRPr="00BA5C68">
        <w:rPr>
          <w:b/>
          <w:sz w:val="24"/>
        </w:rPr>
        <w:tab/>
      </w:r>
      <w:r w:rsidR="005C23FB">
        <w:rPr>
          <w:b/>
          <w:sz w:val="24"/>
          <w:u w:val="single"/>
        </w:rPr>
        <w:t>Module 6</w:t>
      </w:r>
      <w:r w:rsidR="00013A09">
        <w:rPr>
          <w:b/>
          <w:sz w:val="24"/>
          <w:u w:val="single"/>
        </w:rPr>
        <w:t xml:space="preserve"> (Jul 21</w:t>
      </w:r>
      <w:r w:rsidR="00991A11" w:rsidRPr="00BA5C68">
        <w:rPr>
          <w:b/>
          <w:sz w:val="24"/>
          <w:u w:val="single"/>
        </w:rPr>
        <w:t>)</w:t>
      </w:r>
    </w:p>
    <w:p w:rsidR="00991A11" w:rsidRPr="00BA5C68" w:rsidRDefault="00991A11" w:rsidP="00991A11">
      <w:pPr>
        <w:rPr>
          <w:b/>
          <w:sz w:val="24"/>
        </w:rPr>
      </w:pPr>
      <w:r w:rsidRPr="00BA5C68">
        <w:rPr>
          <w:b/>
          <w:sz w:val="24"/>
        </w:rPr>
        <w:t>Discussion:</w:t>
      </w:r>
    </w:p>
    <w:p w:rsidR="009D4996" w:rsidRPr="009D4996" w:rsidRDefault="009D4996" w:rsidP="009D4996">
      <w:pPr>
        <w:rPr>
          <w:sz w:val="24"/>
        </w:rPr>
      </w:pPr>
      <w:r w:rsidRPr="009D4996">
        <w:rPr>
          <w:sz w:val="24"/>
        </w:rPr>
        <w:t xml:space="preserve">There are many theories on second language acquisition. </w:t>
      </w:r>
      <w:r w:rsidR="00E243B9">
        <w:rPr>
          <w:sz w:val="24"/>
        </w:rPr>
        <w:t>Due to the increasing numbers of ELLs who</w:t>
      </w:r>
      <w:r w:rsidR="00955086">
        <w:rPr>
          <w:sz w:val="24"/>
        </w:rPr>
        <w:t xml:space="preserve"> </w:t>
      </w:r>
      <w:r w:rsidRPr="009D4996">
        <w:rPr>
          <w:sz w:val="24"/>
        </w:rPr>
        <w:t xml:space="preserve">are acquiring English as a second language, it is vital that teachers have a basic understanding of second language acquisition theories. In this module, we will discuss the theories of two of the most respected and well-known </w:t>
      </w:r>
      <w:r w:rsidR="00955086">
        <w:rPr>
          <w:sz w:val="24"/>
        </w:rPr>
        <w:t xml:space="preserve">second-language </w:t>
      </w:r>
      <w:r w:rsidRPr="009D4996">
        <w:rPr>
          <w:sz w:val="24"/>
        </w:rPr>
        <w:t>theorist</w:t>
      </w:r>
      <w:r w:rsidR="00513650">
        <w:rPr>
          <w:sz w:val="24"/>
        </w:rPr>
        <w:t>s</w:t>
      </w:r>
      <w:r w:rsidRPr="009D4996">
        <w:rPr>
          <w:sz w:val="24"/>
        </w:rPr>
        <w:t>; Stephen Krashen and Jim Cummins.</w:t>
      </w:r>
    </w:p>
    <w:p w:rsidR="00374FA6" w:rsidRDefault="00374FA6" w:rsidP="00374FA6">
      <w:pPr>
        <w:rPr>
          <w:bCs/>
          <w:sz w:val="24"/>
        </w:rPr>
      </w:pPr>
    </w:p>
    <w:p w:rsidR="00374FA6" w:rsidRPr="00374FA6" w:rsidRDefault="00374FA6" w:rsidP="00374FA6">
      <w:pPr>
        <w:rPr>
          <w:sz w:val="24"/>
        </w:rPr>
      </w:pPr>
      <w:r>
        <w:rPr>
          <w:bCs/>
          <w:sz w:val="24"/>
        </w:rPr>
        <w:t xml:space="preserve"> </w:t>
      </w:r>
      <w:r w:rsidRPr="00374FA6">
        <w:rPr>
          <w:sz w:val="24"/>
        </w:rPr>
        <w:t>One of the most important concepts of Krashen theories in chapter 2 is that of providing “comprehensible input”. This concept is directly related to process</w:t>
      </w:r>
      <w:r w:rsidR="00955086">
        <w:rPr>
          <w:sz w:val="24"/>
        </w:rPr>
        <w:t xml:space="preserve"> of using sheltered Instruction techniques</w:t>
      </w:r>
      <w:r w:rsidRPr="00374FA6">
        <w:rPr>
          <w:sz w:val="24"/>
        </w:rPr>
        <w:t xml:space="preserve"> to be reviewed later in chapter 3. Another important concept of Krashen is the “affective filter hypothesis” which emphasizes the importance of teachers providing a risk-free environment for students. Affective issues will be discussed in more detail in chapter 4 later in the course. The Krashen article in d2l describes Krashen’s theory of how best to acquire a second language.</w:t>
      </w:r>
    </w:p>
    <w:p w:rsidR="00154940" w:rsidRPr="00BA5C68" w:rsidRDefault="00154940" w:rsidP="00154940">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hanging="360"/>
        <w:rPr>
          <w:bCs/>
          <w:sz w:val="24"/>
        </w:rPr>
      </w:pPr>
    </w:p>
    <w:p w:rsidR="009D4996" w:rsidRPr="009D4996" w:rsidRDefault="009D4996" w:rsidP="009D4996">
      <w:pPr>
        <w:tabs>
          <w:tab w:val="num"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90" w:hanging="360"/>
        <w:rPr>
          <w:bCs/>
          <w:sz w:val="24"/>
        </w:rPr>
      </w:pPr>
      <w:r w:rsidRPr="009D4996">
        <w:rPr>
          <w:bCs/>
          <w:sz w:val="24"/>
        </w:rPr>
        <w:t xml:space="preserve">      Two of Jim Cummins important theories concerning two types of language proficiency (conversational and academic) were introduced in chapter 1. A key theory of Cummins discussed in chapter 2 is the “linguistic interdependence hypothesis” which holds that cognitive-academic skills learned in the native language (L1) will transfer to the new language (L2). This theory explains why literacy in L1 is critical to acquiring English in L2 at a faster rate. The Cummins model on figure 2.1, page 32 in chapter 2 is also important for teachers because it emphasizes the importance of teaching in quadrant B where the material to be learned has context-embedded clues (through sheltered instruction), but is also cognitively demanding.</w:t>
      </w:r>
    </w:p>
    <w:p w:rsidR="00991A11" w:rsidRPr="00BA5C68" w:rsidRDefault="00991A11" w:rsidP="00991A11">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center" w:pos="1999"/>
        </w:tabs>
        <w:rPr>
          <w:b/>
          <w:sz w:val="24"/>
        </w:rPr>
      </w:pPr>
      <w:r w:rsidRPr="00BA5C68">
        <w:rPr>
          <w:b/>
          <w:sz w:val="24"/>
        </w:rPr>
        <w:t>Required Readings (d2l):</w:t>
      </w:r>
    </w:p>
    <w:p w:rsidR="00991A11" w:rsidRPr="00BA5C68" w:rsidRDefault="00991A11" w:rsidP="00991A11">
      <w:pPr>
        <w:tabs>
          <w:tab w:val="center" w:pos="1999"/>
        </w:tabs>
        <w:rPr>
          <w:bCs/>
          <w:sz w:val="24"/>
        </w:rPr>
      </w:pPr>
      <w:r w:rsidRPr="00BA5C68">
        <w:rPr>
          <w:bCs/>
          <w:sz w:val="24"/>
        </w:rPr>
        <w:t>1. Echevarria &amp; Graves, Chapter 2, pages 27-33</w:t>
      </w:r>
    </w:p>
    <w:p w:rsidR="00991A11" w:rsidRPr="00BA5C68" w:rsidRDefault="00991A11" w:rsidP="00991A11">
      <w:pPr>
        <w:tabs>
          <w:tab w:val="center" w:pos="1999"/>
        </w:tabs>
        <w:rPr>
          <w:bCs/>
          <w:sz w:val="24"/>
        </w:rPr>
      </w:pPr>
      <w:r w:rsidRPr="00BA5C68">
        <w:rPr>
          <w:bCs/>
          <w:sz w:val="24"/>
        </w:rPr>
        <w:t xml:space="preserve">2. Stephen </w:t>
      </w:r>
      <w:r w:rsidR="00D7701F" w:rsidRPr="00BA5C68">
        <w:rPr>
          <w:bCs/>
          <w:sz w:val="24"/>
        </w:rPr>
        <w:t>Krashen,</w:t>
      </w:r>
      <w:r w:rsidRPr="00BA5C68">
        <w:rPr>
          <w:bCs/>
          <w:sz w:val="24"/>
        </w:rPr>
        <w:t xml:space="preserve"> Article: “Theories of Second Language Acquisition.”</w:t>
      </w:r>
    </w:p>
    <w:p w:rsidR="00991A11" w:rsidRPr="00BA5C68" w:rsidRDefault="00991A11" w:rsidP="00991A11">
      <w:pPr>
        <w:tabs>
          <w:tab w:val="left" w:pos="720"/>
          <w:tab w:val="center" w:pos="1999"/>
        </w:tabs>
        <w:rPr>
          <w:bCs/>
          <w:sz w:val="24"/>
        </w:rPr>
      </w:pPr>
    </w:p>
    <w:p w:rsidR="00991A11" w:rsidRPr="00BA5C68" w:rsidRDefault="00991A11" w:rsidP="00991A11">
      <w:pPr>
        <w:tabs>
          <w:tab w:val="left" w:pos="720"/>
          <w:tab w:val="center" w:pos="1999"/>
        </w:tabs>
        <w:rPr>
          <w:b/>
          <w:sz w:val="24"/>
        </w:rPr>
      </w:pPr>
      <w:r w:rsidRPr="00BA5C68">
        <w:rPr>
          <w:b/>
          <w:sz w:val="24"/>
        </w:rPr>
        <w:t>Written Assignments:</w:t>
      </w:r>
    </w:p>
    <w:p w:rsidR="00991A11" w:rsidRPr="00BA5C68" w:rsidRDefault="00991A11" w:rsidP="00991A11">
      <w:pPr>
        <w:rPr>
          <w:bCs/>
          <w:sz w:val="24"/>
        </w:rPr>
      </w:pPr>
      <w:r w:rsidRPr="00BA5C68">
        <w:rPr>
          <w:bCs/>
          <w:sz w:val="24"/>
        </w:rPr>
        <w:t xml:space="preserve">Reflection #5 is on chapter 2, pages 27-33. Comment specifically on the theories of Krashen and Cummins. </w:t>
      </w:r>
      <w:r w:rsidR="00CB74BE" w:rsidRPr="00BA5C68">
        <w:rPr>
          <w:bCs/>
          <w:sz w:val="24"/>
        </w:rPr>
        <w:t>Do you agree with Krashen on the best way to acquire a second language?</w:t>
      </w:r>
      <w:r w:rsidR="00D21346">
        <w:rPr>
          <w:bCs/>
          <w:sz w:val="24"/>
        </w:rPr>
        <w:t xml:space="preserve">  In the Cummins model, what instructional techniques would you use to move instruction from quadrant D to quadrant B?</w:t>
      </w:r>
    </w:p>
    <w:p w:rsidR="00CB74BE" w:rsidRPr="00BA5C68" w:rsidRDefault="00CB74BE" w:rsidP="00991A11">
      <w:pPr>
        <w:rPr>
          <w:bCs/>
          <w:sz w:val="24"/>
        </w:rPr>
      </w:pPr>
    </w:p>
    <w:p w:rsidR="00991A11" w:rsidRPr="00BA5C68" w:rsidRDefault="00991A11" w:rsidP="00991A11">
      <w:pPr>
        <w:rPr>
          <w:bCs/>
          <w:sz w:val="24"/>
        </w:rPr>
      </w:pPr>
      <w:r w:rsidRPr="00BA5C68">
        <w:rPr>
          <w:b/>
          <w:sz w:val="24"/>
        </w:rPr>
        <w:t>Due dates:</w:t>
      </w:r>
      <w:r w:rsidRPr="00BA5C68">
        <w:rPr>
          <w:bCs/>
          <w:sz w:val="24"/>
        </w:rPr>
        <w:t xml:space="preserve"> </w:t>
      </w:r>
    </w:p>
    <w:p w:rsidR="00991A11" w:rsidRPr="00BA5C68" w:rsidRDefault="00013A09" w:rsidP="00991A11">
      <w:pPr>
        <w:rPr>
          <w:bCs/>
          <w:sz w:val="24"/>
        </w:rPr>
      </w:pPr>
      <w:r>
        <w:rPr>
          <w:bCs/>
          <w:sz w:val="24"/>
        </w:rPr>
        <w:t>Reflection #5 due by Jul 21</w:t>
      </w:r>
      <w:r w:rsidR="00991A11" w:rsidRPr="00BA5C68">
        <w:rPr>
          <w:bCs/>
          <w:sz w:val="24"/>
        </w:rPr>
        <w:t>.</w:t>
      </w:r>
    </w:p>
    <w:p w:rsidR="00991A11" w:rsidRDefault="00CB74BE" w:rsidP="00991A11">
      <w:pPr>
        <w:pBdr>
          <w:bottom w:val="single" w:sz="12" w:space="1" w:color="auto"/>
        </w:pBdr>
        <w:rPr>
          <w:bCs/>
          <w:sz w:val="24"/>
        </w:rPr>
      </w:pPr>
      <w:r w:rsidRPr="00BA5C68">
        <w:rPr>
          <w:bCs/>
          <w:sz w:val="24"/>
        </w:rPr>
        <w:t>Two r</w:t>
      </w:r>
      <w:r w:rsidR="00991A11" w:rsidRPr="00BA5C68">
        <w:rPr>
          <w:bCs/>
          <w:sz w:val="24"/>
        </w:rPr>
        <w:t>es</w:t>
      </w:r>
      <w:r w:rsidRPr="00BA5C68">
        <w:rPr>
          <w:bCs/>
          <w:sz w:val="24"/>
        </w:rPr>
        <w:t>ponse</w:t>
      </w:r>
      <w:r w:rsidR="00DA2448" w:rsidRPr="00BA5C68">
        <w:rPr>
          <w:bCs/>
          <w:sz w:val="24"/>
        </w:rPr>
        <w:t>s</w:t>
      </w:r>
      <w:r w:rsidRPr="00BA5C68">
        <w:rPr>
          <w:bCs/>
          <w:sz w:val="24"/>
        </w:rPr>
        <w:t xml:space="preserve"> to peer’s reflection #4 are</w:t>
      </w:r>
      <w:r w:rsidR="00991A11" w:rsidRPr="00BA5C68">
        <w:rPr>
          <w:bCs/>
          <w:sz w:val="24"/>
        </w:rPr>
        <w:t xml:space="preserve"> due by J</w:t>
      </w:r>
      <w:r w:rsidR="00013A09">
        <w:rPr>
          <w:bCs/>
          <w:sz w:val="24"/>
        </w:rPr>
        <w:t>ul 21</w:t>
      </w:r>
      <w:r w:rsidRPr="00BA5C68">
        <w:rPr>
          <w:bCs/>
          <w:sz w:val="24"/>
        </w:rPr>
        <w:t>.</w:t>
      </w:r>
    </w:p>
    <w:p w:rsidR="00D21346" w:rsidRPr="00BA5C68" w:rsidRDefault="00D21346" w:rsidP="00991A11">
      <w:pPr>
        <w:pBdr>
          <w:bottom w:val="single" w:sz="12" w:space="1" w:color="auto"/>
        </w:pBdr>
        <w:rPr>
          <w:bCs/>
          <w:sz w:val="24"/>
        </w:rPr>
      </w:pPr>
    </w:p>
    <w:p w:rsidR="00991A11" w:rsidRPr="00BA5C68" w:rsidRDefault="008C7A4D" w:rsidP="008C7A4D">
      <w:pPr>
        <w:rPr>
          <w:bCs/>
          <w:sz w:val="24"/>
        </w:rPr>
      </w:pPr>
      <w:r w:rsidRPr="00BA5C68">
        <w:rPr>
          <w:b/>
          <w:sz w:val="24"/>
          <w:u w:val="single"/>
        </w:rPr>
        <w:t xml:space="preserve">Chapter 2   Theories of </w:t>
      </w:r>
      <w:r w:rsidR="00E243B9">
        <w:rPr>
          <w:b/>
          <w:sz w:val="24"/>
          <w:u w:val="single"/>
        </w:rPr>
        <w:t xml:space="preserve">Second </w:t>
      </w:r>
      <w:r w:rsidRPr="00BA5C68">
        <w:rPr>
          <w:b/>
          <w:sz w:val="24"/>
          <w:u w:val="single"/>
        </w:rPr>
        <w:t>Language Acquisition</w:t>
      </w:r>
      <w:r w:rsidR="005C23FB">
        <w:rPr>
          <w:b/>
          <w:sz w:val="24"/>
          <w:u w:val="single"/>
        </w:rPr>
        <w:t xml:space="preserve"> Cont’d</w:t>
      </w:r>
      <w:r w:rsidRPr="00BA5C68">
        <w:rPr>
          <w:b/>
          <w:sz w:val="24"/>
        </w:rPr>
        <w:t xml:space="preserve">  </w:t>
      </w:r>
      <w:r w:rsidRPr="00BA5C68">
        <w:rPr>
          <w:b/>
          <w:sz w:val="24"/>
        </w:rPr>
        <w:tab/>
      </w:r>
      <w:r w:rsidR="005C23FB">
        <w:rPr>
          <w:b/>
          <w:sz w:val="24"/>
          <w:u w:val="single"/>
        </w:rPr>
        <w:t>Module 7</w:t>
      </w:r>
      <w:r w:rsidR="00013A09">
        <w:rPr>
          <w:b/>
          <w:sz w:val="24"/>
          <w:u w:val="single"/>
        </w:rPr>
        <w:t xml:space="preserve"> (Jul 22</w:t>
      </w:r>
      <w:r w:rsidR="00991A11" w:rsidRPr="00BA5C68">
        <w:rPr>
          <w:b/>
          <w:sz w:val="24"/>
          <w:u w:val="single"/>
        </w:rPr>
        <w:t>)</w:t>
      </w:r>
    </w:p>
    <w:p w:rsidR="008C7A4D" w:rsidRPr="00BA5C68" w:rsidRDefault="008C7A4D" w:rsidP="00991A11">
      <w:pPr>
        <w:rPr>
          <w:b/>
          <w:sz w:val="24"/>
        </w:rPr>
      </w:pPr>
    </w:p>
    <w:p w:rsidR="00991A11" w:rsidRPr="00BA5C68" w:rsidRDefault="00991A11" w:rsidP="00991A11">
      <w:pPr>
        <w:rPr>
          <w:b/>
          <w:sz w:val="24"/>
        </w:rPr>
      </w:pPr>
      <w:r w:rsidRPr="00BA5C68">
        <w:rPr>
          <w:b/>
          <w:sz w:val="24"/>
        </w:rPr>
        <w:lastRenderedPageBreak/>
        <w:t>Discussion:</w:t>
      </w:r>
    </w:p>
    <w:p w:rsidR="00991A11" w:rsidRPr="00BA5C68" w:rsidRDefault="00991A11" w:rsidP="00991A11">
      <w:pPr>
        <w:tabs>
          <w:tab w:val="center" w:pos="1999"/>
        </w:tabs>
        <w:rPr>
          <w:bCs/>
          <w:sz w:val="24"/>
        </w:rPr>
      </w:pPr>
      <w:r w:rsidRPr="00BA5C68">
        <w:rPr>
          <w:bCs/>
          <w:sz w:val="24"/>
        </w:rPr>
        <w:t xml:space="preserve">This module is a continued discussion on second language acquisition and includes an overview of factors that affect second language acquisition and also provides an introduction to learning theories. </w:t>
      </w:r>
    </w:p>
    <w:p w:rsidR="00991A11" w:rsidRPr="00BA5C68" w:rsidRDefault="00991A11" w:rsidP="00991A11">
      <w:pPr>
        <w:tabs>
          <w:tab w:val="center" w:pos="1999"/>
        </w:tabs>
        <w:rPr>
          <w:b/>
          <w:sz w:val="24"/>
        </w:rPr>
      </w:pPr>
    </w:p>
    <w:p w:rsidR="00991A11" w:rsidRPr="00BA5C68" w:rsidRDefault="00991A11" w:rsidP="00991A11">
      <w:pPr>
        <w:tabs>
          <w:tab w:val="center" w:pos="1999"/>
        </w:tabs>
        <w:rPr>
          <w:b/>
          <w:sz w:val="24"/>
        </w:rPr>
      </w:pPr>
      <w:r w:rsidRPr="00BA5C68">
        <w:rPr>
          <w:b/>
          <w:sz w:val="24"/>
        </w:rPr>
        <w:t>Required Reading (D2L):</w:t>
      </w:r>
    </w:p>
    <w:p w:rsidR="00991A11" w:rsidRPr="00BA5C68" w:rsidRDefault="00991A11" w:rsidP="00991A11">
      <w:pPr>
        <w:tabs>
          <w:tab w:val="center" w:pos="1999"/>
        </w:tabs>
        <w:rPr>
          <w:bCs/>
          <w:sz w:val="24"/>
        </w:rPr>
      </w:pPr>
      <w:r w:rsidRPr="00BA5C68">
        <w:rPr>
          <w:bCs/>
          <w:sz w:val="24"/>
        </w:rPr>
        <w:t>Echevarria &amp; Graves, Chapter 2, pages 33-42.</w:t>
      </w:r>
    </w:p>
    <w:p w:rsidR="00991A11" w:rsidRPr="00BA5C68" w:rsidRDefault="00991A11" w:rsidP="00991A11">
      <w:pPr>
        <w:tabs>
          <w:tab w:val="center" w:pos="1999"/>
        </w:tabs>
        <w:rPr>
          <w:b/>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Written Assignments:</w:t>
      </w:r>
    </w:p>
    <w:p w:rsidR="00991A11" w:rsidRPr="00BA5C68" w:rsidRDefault="00991A11" w:rsidP="00513650">
      <w:pPr>
        <w:tabs>
          <w:tab w:val="center" w:pos="1999"/>
        </w:tabs>
        <w:rPr>
          <w:bCs/>
          <w:sz w:val="24"/>
        </w:rPr>
      </w:pPr>
      <w:r w:rsidRPr="00BA5C68">
        <w:rPr>
          <w:bCs/>
          <w:sz w:val="24"/>
        </w:rPr>
        <w:t>Reflection # 6 is on Chapter 2, pages 33-42.</w:t>
      </w:r>
      <w:r w:rsidR="00513650">
        <w:rPr>
          <w:bCs/>
          <w:sz w:val="24"/>
        </w:rPr>
        <w:t xml:space="preserve"> </w:t>
      </w:r>
      <w:r w:rsidRPr="00BA5C68">
        <w:rPr>
          <w:bCs/>
          <w:sz w:val="24"/>
        </w:rPr>
        <w:t>From th</w:t>
      </w:r>
      <w:r w:rsidR="00513650">
        <w:rPr>
          <w:bCs/>
          <w:sz w:val="24"/>
        </w:rPr>
        <w:t xml:space="preserve">e Factors listed </w:t>
      </w:r>
      <w:r w:rsidRPr="00BA5C68">
        <w:rPr>
          <w:bCs/>
          <w:sz w:val="24"/>
        </w:rPr>
        <w:t>that affect second-language acquisition, which three do you consider the most important and why? Also, include in your reflection an analysis of the different learning theories. Answer this question: On which learning theory (ies) will your teaching style be based? Explain your answer.</w:t>
      </w:r>
    </w:p>
    <w:p w:rsidR="00991A11" w:rsidRPr="00BA5C68" w:rsidRDefault="00991A11" w:rsidP="00991A11">
      <w:pPr>
        <w:rPr>
          <w:bCs/>
          <w:sz w:val="24"/>
        </w:rPr>
      </w:pPr>
      <w:r w:rsidRPr="00BA5C68">
        <w:rPr>
          <w:b/>
          <w:bCs/>
          <w:sz w:val="24"/>
        </w:rPr>
        <w:t>Due Dates:</w:t>
      </w:r>
    </w:p>
    <w:p w:rsidR="00991A11" w:rsidRPr="00BA5C68" w:rsidRDefault="00013A09" w:rsidP="00991A11">
      <w:pPr>
        <w:rPr>
          <w:bCs/>
          <w:sz w:val="24"/>
        </w:rPr>
      </w:pPr>
      <w:r>
        <w:rPr>
          <w:bCs/>
          <w:sz w:val="24"/>
        </w:rPr>
        <w:t>Reflection #6 is due by Jul 22</w:t>
      </w:r>
      <w:r w:rsidR="00991A11" w:rsidRPr="00BA5C68">
        <w:rPr>
          <w:bCs/>
          <w:sz w:val="24"/>
        </w:rPr>
        <w:t>.</w:t>
      </w:r>
    </w:p>
    <w:p w:rsidR="00991A11" w:rsidRDefault="00CB74BE" w:rsidP="00991A11">
      <w:pPr>
        <w:pBdr>
          <w:bottom w:val="single" w:sz="12" w:space="1" w:color="auto"/>
        </w:pBdr>
        <w:rPr>
          <w:bCs/>
          <w:sz w:val="24"/>
        </w:rPr>
      </w:pPr>
      <w:r w:rsidRPr="00BA5C68">
        <w:rPr>
          <w:bCs/>
          <w:sz w:val="24"/>
        </w:rPr>
        <w:t>Two r</w:t>
      </w:r>
      <w:r w:rsidR="00991A11" w:rsidRPr="00BA5C68">
        <w:rPr>
          <w:bCs/>
          <w:sz w:val="24"/>
        </w:rPr>
        <w:t>esponse</w:t>
      </w:r>
      <w:r w:rsidR="00DA2448" w:rsidRPr="00BA5C68">
        <w:rPr>
          <w:bCs/>
          <w:sz w:val="24"/>
        </w:rPr>
        <w:t>s</w:t>
      </w:r>
      <w:r w:rsidR="00991A11" w:rsidRPr="00BA5C68">
        <w:rPr>
          <w:bCs/>
          <w:sz w:val="24"/>
        </w:rPr>
        <w:t xml:space="preserve"> to peer’</w:t>
      </w:r>
      <w:r w:rsidRPr="00BA5C68">
        <w:rPr>
          <w:bCs/>
          <w:sz w:val="24"/>
        </w:rPr>
        <w:t>s</w:t>
      </w:r>
      <w:r w:rsidR="00013A09">
        <w:rPr>
          <w:bCs/>
          <w:sz w:val="24"/>
        </w:rPr>
        <w:t xml:space="preserve"> reflection #5 are due by Jul 22</w:t>
      </w:r>
      <w:r w:rsidR="00991A11" w:rsidRPr="00BA5C68">
        <w:rPr>
          <w:bCs/>
          <w:sz w:val="24"/>
        </w:rPr>
        <w:t>.</w:t>
      </w:r>
    </w:p>
    <w:p w:rsidR="00476D80" w:rsidRPr="00BA5C68" w:rsidRDefault="00476D80" w:rsidP="00991A11">
      <w:pPr>
        <w:pBdr>
          <w:bottom w:val="single" w:sz="12" w:space="1" w:color="auto"/>
        </w:pBdr>
        <w:rPr>
          <w:bCs/>
          <w:sz w:val="24"/>
        </w:rPr>
      </w:pPr>
    </w:p>
    <w:p w:rsidR="00991A11" w:rsidRPr="00BA5C68" w:rsidRDefault="008C7A4D" w:rsidP="008C7A4D">
      <w:pPr>
        <w:rPr>
          <w:bCs/>
          <w:sz w:val="24"/>
        </w:rPr>
      </w:pPr>
      <w:r w:rsidRPr="00BA5C68">
        <w:rPr>
          <w:b/>
          <w:sz w:val="24"/>
          <w:u w:val="single"/>
        </w:rPr>
        <w:t>Chapter 3 Sheltered Instruction in the Content Areas</w:t>
      </w:r>
      <w:r w:rsidRPr="00BA5C68">
        <w:rPr>
          <w:b/>
          <w:sz w:val="24"/>
        </w:rPr>
        <w:t xml:space="preserve">    </w:t>
      </w:r>
      <w:r w:rsidR="005C23FB">
        <w:rPr>
          <w:b/>
          <w:bCs/>
          <w:sz w:val="24"/>
          <w:u w:val="single"/>
        </w:rPr>
        <w:t xml:space="preserve">Module 8 </w:t>
      </w:r>
      <w:r w:rsidR="00013A09">
        <w:rPr>
          <w:b/>
          <w:bCs/>
          <w:sz w:val="24"/>
          <w:u w:val="single"/>
        </w:rPr>
        <w:t xml:space="preserve"> (Jul 23</w:t>
      </w:r>
      <w:r w:rsidR="00991A11" w:rsidRPr="00BA5C68">
        <w:rPr>
          <w:b/>
          <w:bCs/>
          <w:sz w:val="24"/>
          <w:u w:val="single"/>
        </w:rPr>
        <w:t>)</w:t>
      </w:r>
    </w:p>
    <w:p w:rsidR="00991A11" w:rsidRPr="00BA5C68" w:rsidRDefault="00991A11" w:rsidP="00991A11">
      <w:pPr>
        <w:rPr>
          <w:bCs/>
          <w:sz w:val="24"/>
        </w:rPr>
      </w:pPr>
    </w:p>
    <w:p w:rsidR="00991A11" w:rsidRPr="00BA5C68" w:rsidRDefault="00991A11" w:rsidP="00991A11">
      <w:pPr>
        <w:rPr>
          <w:b/>
          <w:sz w:val="24"/>
        </w:rPr>
      </w:pPr>
      <w:r w:rsidRPr="00BA5C68">
        <w:rPr>
          <w:b/>
          <w:sz w:val="24"/>
        </w:rPr>
        <w:t>Discussion:</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This module introduces the </w:t>
      </w:r>
      <w:r w:rsidR="008C7A4D" w:rsidRPr="00BA5C68">
        <w:rPr>
          <w:sz w:val="24"/>
        </w:rPr>
        <w:t>Sheltered</w:t>
      </w:r>
      <w:r w:rsidR="008C7A4D" w:rsidRPr="00BA5C68">
        <w:rPr>
          <w:bCs/>
          <w:sz w:val="24"/>
        </w:rPr>
        <w:t xml:space="preserve"> Instruction Observation Protocol (SIOP) </w:t>
      </w:r>
      <w:r w:rsidRPr="00BA5C68">
        <w:rPr>
          <w:bCs/>
          <w:sz w:val="24"/>
        </w:rPr>
        <w:t>Model of sheltered instruction. The SIOP is used to develop lesson plans specific</w:t>
      </w:r>
      <w:r w:rsidR="001C60B8" w:rsidRPr="00BA5C68">
        <w:rPr>
          <w:bCs/>
          <w:sz w:val="24"/>
        </w:rPr>
        <w:t>ally for English learners. T</w:t>
      </w:r>
      <w:r w:rsidRPr="00BA5C68">
        <w:rPr>
          <w:bCs/>
          <w:sz w:val="24"/>
        </w:rPr>
        <w:t xml:space="preserve">he teaching methods and techniques prescribed </w:t>
      </w:r>
      <w:r w:rsidR="001C60B8" w:rsidRPr="00BA5C68">
        <w:rPr>
          <w:bCs/>
          <w:sz w:val="24"/>
        </w:rPr>
        <w:t xml:space="preserve">in the SIOP </w:t>
      </w:r>
      <w:r w:rsidRPr="00BA5C68">
        <w:rPr>
          <w:bCs/>
          <w:sz w:val="24"/>
        </w:rPr>
        <w:t>are benef</w:t>
      </w:r>
      <w:r w:rsidR="00657C55">
        <w:rPr>
          <w:bCs/>
          <w:sz w:val="24"/>
        </w:rPr>
        <w:t xml:space="preserve">icial for all </w:t>
      </w:r>
      <w:r w:rsidR="00BB625E">
        <w:rPr>
          <w:bCs/>
          <w:sz w:val="24"/>
        </w:rPr>
        <w:t>students; however</w:t>
      </w:r>
      <w:r w:rsidR="00476D80">
        <w:rPr>
          <w:bCs/>
          <w:sz w:val="24"/>
        </w:rPr>
        <w:t>, they are especial</w:t>
      </w:r>
      <w:r w:rsidR="00657C55">
        <w:rPr>
          <w:bCs/>
          <w:sz w:val="24"/>
        </w:rPr>
        <w:t>ly effective for instruction of</w:t>
      </w:r>
      <w:r w:rsidRPr="00BA5C68">
        <w:rPr>
          <w:bCs/>
          <w:sz w:val="24"/>
        </w:rPr>
        <w:t xml:space="preserve"> ELLs.  Many schools in Arizona and throughout the nation are using the SIOP for lesson planning, instruction and teacher-evaluation. Pay particular attention in chapter 3 to the pyramid that outlines the differences between “effective” teaching and sheltered instruction. View the SIOP video (Introduction segment runs 10 minutes). This segment will give you an overall view of the SIOP Model and its 8 components. In Module 14, you will be required to write a lesson plan using the SIOP Model.</w:t>
      </w:r>
      <w:r w:rsidR="00CB74BE" w:rsidRPr="00BA5C68">
        <w:rPr>
          <w:bCs/>
          <w:sz w:val="24"/>
        </w:rPr>
        <w:t xml:space="preserve"> Review the example of a SIOP lesson plan in d2l.</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Required Readings:</w:t>
      </w:r>
    </w:p>
    <w:p w:rsidR="00991A11" w:rsidRPr="00BA5C68" w:rsidRDefault="00991A11" w:rsidP="00991A11">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Echevarria &amp; Graves, Chapters 3</w:t>
      </w:r>
    </w:p>
    <w:p w:rsidR="00991A11" w:rsidRDefault="00B577F5" w:rsidP="00991A11">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 xml:space="preserve">SIOP </w:t>
      </w:r>
      <w:r w:rsidR="00991A11" w:rsidRPr="00BA5C68">
        <w:rPr>
          <w:bCs/>
          <w:sz w:val="24"/>
        </w:rPr>
        <w:t xml:space="preserve"> video (d2l)</w:t>
      </w:r>
    </w:p>
    <w:p w:rsidR="005C23FB" w:rsidRPr="00BA5C68" w:rsidRDefault="005C23FB" w:rsidP="00991A11">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Pr>
          <w:bCs/>
          <w:sz w:val="24"/>
        </w:rPr>
        <w:t>Format SIOP Lesson Plan (d2l)</w:t>
      </w:r>
    </w:p>
    <w:p w:rsidR="00991A11" w:rsidRPr="00BA5C68" w:rsidRDefault="00991A11" w:rsidP="00991A11">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 xml:space="preserve">Example of </w:t>
      </w:r>
      <w:r w:rsidR="005C23FB">
        <w:rPr>
          <w:bCs/>
          <w:sz w:val="24"/>
        </w:rPr>
        <w:t xml:space="preserve">SIOP Completed Lesson Plan (Writing) </w:t>
      </w:r>
      <w:r w:rsidRPr="00BA5C68">
        <w:rPr>
          <w:bCs/>
          <w:sz w:val="24"/>
        </w:rPr>
        <w:t>(d2l)</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Written Assignments:</w:t>
      </w:r>
    </w:p>
    <w:p w:rsidR="00991A11" w:rsidRPr="00BA5C68" w:rsidRDefault="00991A11" w:rsidP="00991A11">
      <w:pPr>
        <w:rPr>
          <w:bCs/>
          <w:sz w:val="24"/>
        </w:rPr>
      </w:pPr>
      <w:r w:rsidRPr="00BA5C68">
        <w:rPr>
          <w:bCs/>
          <w:sz w:val="24"/>
        </w:rPr>
        <w:t>Reflection #7 is on chapter 3. Provide a description of sheltered instruction in your reflection and also include an analysis of the comparative case study on pag</w:t>
      </w:r>
      <w:r w:rsidR="00CB74BE" w:rsidRPr="00BA5C68">
        <w:rPr>
          <w:bCs/>
          <w:sz w:val="24"/>
        </w:rPr>
        <w:t>es 55-61 and summarize the similarities and</w:t>
      </w:r>
      <w:r w:rsidRPr="00BA5C68">
        <w:rPr>
          <w:bCs/>
          <w:sz w:val="24"/>
        </w:rPr>
        <w:t xml:space="preserve"> differences between Effective Instruction and Sheltered Instruction as described in the case study. Also, answer this question: What aspect of sheltered instruction do you consider the most important for teaching ELLs? Explain your answer.</w:t>
      </w:r>
    </w:p>
    <w:p w:rsidR="00991A11" w:rsidRPr="00BA5C68" w:rsidRDefault="00991A11" w:rsidP="00991A11">
      <w:pPr>
        <w:rPr>
          <w:b/>
          <w:sz w:val="24"/>
        </w:rPr>
      </w:pPr>
    </w:p>
    <w:p w:rsidR="00991A11" w:rsidRPr="00BA5C68" w:rsidRDefault="00991A11" w:rsidP="00991A11">
      <w:pPr>
        <w:rPr>
          <w:bCs/>
          <w:sz w:val="24"/>
        </w:rPr>
      </w:pPr>
      <w:r w:rsidRPr="00BA5C68">
        <w:rPr>
          <w:b/>
          <w:sz w:val="24"/>
        </w:rPr>
        <w:t>Due dates:</w:t>
      </w:r>
      <w:r w:rsidRPr="00BA5C68">
        <w:rPr>
          <w:bCs/>
          <w:sz w:val="24"/>
        </w:rPr>
        <w:t xml:space="preserve"> </w:t>
      </w:r>
    </w:p>
    <w:p w:rsidR="00991A11" w:rsidRPr="00BA5C68" w:rsidRDefault="006924E9" w:rsidP="00991A11">
      <w:pPr>
        <w:rPr>
          <w:bCs/>
          <w:sz w:val="24"/>
        </w:rPr>
      </w:pPr>
      <w:r>
        <w:rPr>
          <w:bCs/>
          <w:sz w:val="24"/>
        </w:rPr>
        <w:t>Reflection #7 due by Jul 23</w:t>
      </w:r>
      <w:r w:rsidR="00991A11" w:rsidRPr="00BA5C68">
        <w:rPr>
          <w:bCs/>
          <w:sz w:val="24"/>
        </w:rPr>
        <w:t>.</w:t>
      </w:r>
    </w:p>
    <w:p w:rsidR="00991A11" w:rsidRPr="00BA5C68" w:rsidRDefault="00CB74BE" w:rsidP="00991A11">
      <w:pPr>
        <w:rPr>
          <w:bCs/>
          <w:sz w:val="24"/>
        </w:rPr>
      </w:pPr>
      <w:r w:rsidRPr="00BA5C68">
        <w:rPr>
          <w:bCs/>
          <w:sz w:val="24"/>
        </w:rPr>
        <w:t>Two r</w:t>
      </w:r>
      <w:r w:rsidR="00991A11" w:rsidRPr="00BA5C68">
        <w:rPr>
          <w:bCs/>
          <w:sz w:val="24"/>
        </w:rPr>
        <w:t>esponse</w:t>
      </w:r>
      <w:r w:rsidRPr="00BA5C68">
        <w:rPr>
          <w:bCs/>
          <w:sz w:val="24"/>
        </w:rPr>
        <w:t>s</w:t>
      </w:r>
      <w:r w:rsidR="00991A11" w:rsidRPr="00BA5C68">
        <w:rPr>
          <w:bCs/>
          <w:sz w:val="24"/>
        </w:rPr>
        <w:t xml:space="preserve"> to peer’</w:t>
      </w:r>
      <w:r w:rsidRPr="00BA5C68">
        <w:rPr>
          <w:bCs/>
          <w:sz w:val="24"/>
        </w:rPr>
        <w:t>s reflection #6 are due by Ju</w:t>
      </w:r>
      <w:r w:rsidR="006924E9">
        <w:rPr>
          <w:bCs/>
          <w:sz w:val="24"/>
        </w:rPr>
        <w:t>l 23</w:t>
      </w:r>
      <w:r w:rsidR="00991A11" w:rsidRPr="00BA5C68">
        <w:rPr>
          <w:bCs/>
          <w:sz w:val="24"/>
        </w:rPr>
        <w:t>.</w:t>
      </w:r>
    </w:p>
    <w:p w:rsidR="00991A11" w:rsidRPr="00BA5C68" w:rsidRDefault="00991A11" w:rsidP="00991A11">
      <w:pPr>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
          <w:bCs/>
          <w:sz w:val="24"/>
        </w:rPr>
        <w:t xml:space="preserve">Note: The video is </w:t>
      </w:r>
      <w:r w:rsidR="00465862">
        <w:rPr>
          <w:b/>
          <w:bCs/>
          <w:sz w:val="24"/>
        </w:rPr>
        <w:t>located in module 16</w:t>
      </w:r>
      <w:r w:rsidR="00B577F5" w:rsidRPr="00BA5C68">
        <w:rPr>
          <w:b/>
          <w:bCs/>
          <w:sz w:val="24"/>
        </w:rPr>
        <w:t xml:space="preserve">. Move the video to the segment you want to view. The </w:t>
      </w:r>
      <w:r w:rsidR="00B577F5" w:rsidRPr="00BA5C68">
        <w:rPr>
          <w:b/>
          <w:bCs/>
          <w:sz w:val="24"/>
        </w:rPr>
        <w:lastRenderedPageBreak/>
        <w:t>Introduction segment is about 10 minutes long from the beginning of the video.</w:t>
      </w:r>
    </w:p>
    <w:p w:rsidR="00B577F5" w:rsidRPr="00BA5C68" w:rsidRDefault="00B577F5"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p>
    <w:p w:rsidR="00B577F5" w:rsidRPr="00BA5C68" w:rsidRDefault="00B577F5"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
          <w:bCs/>
          <w:sz w:val="24"/>
        </w:rPr>
        <w:t>_________________________________________________________________________________________</w:t>
      </w:r>
    </w:p>
    <w:p w:rsidR="00991A11" w:rsidRPr="00BA5C68" w:rsidRDefault="00477A01" w:rsidP="00477A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u w:val="single"/>
        </w:rPr>
      </w:pPr>
      <w:r w:rsidRPr="00BA5C68">
        <w:rPr>
          <w:b/>
          <w:sz w:val="24"/>
          <w:u w:val="single"/>
        </w:rPr>
        <w:t>Chapter 4 Affective Issues</w:t>
      </w:r>
      <w:r w:rsidRPr="00BA5C68">
        <w:rPr>
          <w:b/>
          <w:sz w:val="24"/>
        </w:rPr>
        <w:t xml:space="preserve"> </w:t>
      </w:r>
      <w:r w:rsidRPr="00BA5C68">
        <w:rPr>
          <w:b/>
          <w:sz w:val="24"/>
        </w:rPr>
        <w:tab/>
      </w:r>
      <w:r w:rsidRPr="00BA5C68">
        <w:rPr>
          <w:b/>
          <w:sz w:val="24"/>
        </w:rPr>
        <w:tab/>
      </w:r>
      <w:r w:rsidR="005C23FB">
        <w:rPr>
          <w:b/>
          <w:sz w:val="24"/>
          <w:u w:val="single"/>
        </w:rPr>
        <w:t>Module 9</w:t>
      </w:r>
      <w:r w:rsidR="006924E9">
        <w:rPr>
          <w:b/>
          <w:sz w:val="24"/>
          <w:u w:val="single"/>
        </w:rPr>
        <w:t xml:space="preserve"> (Jul 24</w:t>
      </w:r>
      <w:r w:rsidR="00991A11" w:rsidRPr="00BA5C68">
        <w:rPr>
          <w:b/>
          <w:sz w:val="24"/>
          <w:u w:val="single"/>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
          <w:bCs/>
          <w:sz w:val="24"/>
        </w:rPr>
        <w:t>Discussion</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This module provides</w:t>
      </w:r>
      <w:r w:rsidR="00557FA0" w:rsidRPr="00BA5C68">
        <w:rPr>
          <w:bCs/>
          <w:sz w:val="24"/>
        </w:rPr>
        <w:t xml:space="preserve"> important</w:t>
      </w:r>
      <w:r w:rsidRPr="00BA5C68">
        <w:rPr>
          <w:bCs/>
          <w:sz w:val="24"/>
        </w:rPr>
        <w:t xml:space="preserve"> information on affective issues that promote a feeling of safety and belonging in the classroom for English learners as well as for all students. The chapter also focuses on the importance of appropriate assignments and expectations for English learners.</w:t>
      </w:r>
      <w:r w:rsidR="00B577F5" w:rsidRPr="00BA5C68">
        <w:rPr>
          <w:bCs/>
          <w:sz w:val="24"/>
        </w:rPr>
        <w:t xml:space="preserve"> This information directly connect</w:t>
      </w:r>
      <w:r w:rsidR="00657C55">
        <w:rPr>
          <w:bCs/>
          <w:sz w:val="24"/>
        </w:rPr>
        <w:t>s</w:t>
      </w:r>
      <w:r w:rsidR="00B577F5" w:rsidRPr="00BA5C68">
        <w:rPr>
          <w:bCs/>
          <w:sz w:val="24"/>
        </w:rPr>
        <w:t xml:space="preserve"> to Stephen Krashen’s theory of the “affective filter” in chapter 2. </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
          <w:bCs/>
          <w:sz w:val="24"/>
        </w:rPr>
        <w:t>Required Reading:</w:t>
      </w:r>
    </w:p>
    <w:p w:rsidR="00657C55"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Echevarria &amp; Graves, Chapters 4</w:t>
      </w:r>
    </w:p>
    <w:p w:rsidR="00BB625E" w:rsidRDefault="00BB625E"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p>
    <w:p w:rsidR="00991A11" w:rsidRPr="00657C55"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
          <w:bCs/>
          <w:sz w:val="24"/>
        </w:rPr>
        <w:t>Written Assignments:</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Reflection #8 is on chapter 4. For your reflection complete Activity #1 on page 78 of t</w:t>
      </w:r>
      <w:r w:rsidR="00557FA0" w:rsidRPr="00BA5C68">
        <w:rPr>
          <w:bCs/>
          <w:sz w:val="24"/>
        </w:rPr>
        <w:t xml:space="preserve">he textbook. Outline at least 5 </w:t>
      </w:r>
      <w:r w:rsidRPr="00BA5C68">
        <w:rPr>
          <w:bCs/>
          <w:sz w:val="24"/>
        </w:rPr>
        <w:t>ways to in which a teacher might help Mohammed feel like a vital and respected member of his class (see top of page 66</w:t>
      </w:r>
      <w:r w:rsidR="00B577F5" w:rsidRPr="00BA5C68">
        <w:rPr>
          <w:bCs/>
          <w:sz w:val="24"/>
        </w:rPr>
        <w:t xml:space="preserve"> of the text</w:t>
      </w:r>
      <w:r w:rsidRPr="00BA5C68">
        <w:rPr>
          <w:bCs/>
          <w:sz w:val="24"/>
        </w:rPr>
        <w:t xml:space="preserve"> for </w:t>
      </w:r>
      <w:r w:rsidR="00B577F5" w:rsidRPr="00BA5C68">
        <w:rPr>
          <w:bCs/>
          <w:sz w:val="24"/>
        </w:rPr>
        <w:t xml:space="preserve">the </w:t>
      </w:r>
      <w:r w:rsidRPr="00BA5C68">
        <w:rPr>
          <w:bCs/>
          <w:sz w:val="24"/>
        </w:rPr>
        <w:t>profile of Mohammed).</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rPr>
          <w:bCs/>
          <w:sz w:val="24"/>
        </w:rPr>
      </w:pPr>
      <w:r w:rsidRPr="00BA5C68">
        <w:rPr>
          <w:b/>
          <w:sz w:val="24"/>
        </w:rPr>
        <w:t>Due dates:</w:t>
      </w:r>
      <w:r w:rsidRPr="00BA5C68">
        <w:rPr>
          <w:bCs/>
          <w:sz w:val="24"/>
        </w:rPr>
        <w:t xml:space="preserve"> </w:t>
      </w:r>
    </w:p>
    <w:p w:rsidR="00991A11" w:rsidRPr="00BA5C68" w:rsidRDefault="006924E9" w:rsidP="00991A11">
      <w:pPr>
        <w:rPr>
          <w:bCs/>
          <w:sz w:val="24"/>
        </w:rPr>
      </w:pPr>
      <w:r>
        <w:rPr>
          <w:bCs/>
          <w:sz w:val="24"/>
        </w:rPr>
        <w:t>Reflection #8 due by Jul 24</w:t>
      </w:r>
      <w:r w:rsidR="00991A11" w:rsidRPr="00BA5C68">
        <w:rPr>
          <w:bCs/>
          <w:sz w:val="24"/>
        </w:rPr>
        <w:t>.</w:t>
      </w:r>
    </w:p>
    <w:p w:rsidR="00991A11" w:rsidRDefault="00557FA0" w:rsidP="00991A11">
      <w:pPr>
        <w:pBdr>
          <w:bottom w:val="single" w:sz="12" w:space="1" w:color="auto"/>
        </w:pBdr>
        <w:rPr>
          <w:bCs/>
          <w:sz w:val="24"/>
        </w:rPr>
      </w:pPr>
      <w:r w:rsidRPr="00BA5C68">
        <w:rPr>
          <w:bCs/>
          <w:sz w:val="24"/>
        </w:rPr>
        <w:t>Two r</w:t>
      </w:r>
      <w:r w:rsidR="00991A11" w:rsidRPr="00BA5C68">
        <w:rPr>
          <w:bCs/>
          <w:sz w:val="24"/>
        </w:rPr>
        <w:t>esponse</w:t>
      </w:r>
      <w:r w:rsidR="00B577F5" w:rsidRPr="00BA5C68">
        <w:rPr>
          <w:bCs/>
          <w:sz w:val="24"/>
        </w:rPr>
        <w:t>s</w:t>
      </w:r>
      <w:r w:rsidR="00991A11" w:rsidRPr="00BA5C68">
        <w:rPr>
          <w:bCs/>
          <w:sz w:val="24"/>
        </w:rPr>
        <w:t xml:space="preserve"> to peer’</w:t>
      </w:r>
      <w:r w:rsidRPr="00BA5C68">
        <w:rPr>
          <w:bCs/>
          <w:sz w:val="24"/>
        </w:rPr>
        <w:t>s</w:t>
      </w:r>
      <w:r w:rsidR="006924E9">
        <w:rPr>
          <w:bCs/>
          <w:sz w:val="24"/>
        </w:rPr>
        <w:t xml:space="preserve"> reflection #7 are due by Jul 24</w:t>
      </w:r>
      <w:r w:rsidR="00991A11" w:rsidRPr="00BA5C68">
        <w:rPr>
          <w:bCs/>
          <w:sz w:val="24"/>
        </w:rPr>
        <w:t>.</w:t>
      </w:r>
    </w:p>
    <w:p w:rsidR="00657C55" w:rsidRPr="00BA5C68" w:rsidRDefault="00657C55" w:rsidP="00991A11">
      <w:pPr>
        <w:pBdr>
          <w:bottom w:val="single" w:sz="12" w:space="1" w:color="auto"/>
        </w:pBdr>
        <w:rPr>
          <w:bCs/>
          <w:sz w:val="24"/>
        </w:rPr>
      </w:pPr>
    </w:p>
    <w:p w:rsidR="00991A11" w:rsidRPr="005C23FB" w:rsidRDefault="005C23FB" w:rsidP="00991A11">
      <w:pPr>
        <w:rPr>
          <w:b/>
          <w:bCs/>
          <w:sz w:val="24"/>
          <w:u w:val="single"/>
        </w:rPr>
      </w:pPr>
      <w:r>
        <w:rPr>
          <w:bCs/>
          <w:sz w:val="24"/>
        </w:rPr>
        <w:tab/>
      </w:r>
      <w:r>
        <w:rPr>
          <w:bCs/>
          <w:sz w:val="24"/>
        </w:rPr>
        <w:tab/>
      </w:r>
      <w:r>
        <w:rPr>
          <w:bCs/>
          <w:sz w:val="24"/>
        </w:rPr>
        <w:tab/>
      </w:r>
      <w:r>
        <w:rPr>
          <w:b/>
          <w:bCs/>
          <w:sz w:val="24"/>
          <w:u w:val="single"/>
        </w:rPr>
        <w:t>Module 9A</w:t>
      </w:r>
      <w:r w:rsidR="006924E9">
        <w:rPr>
          <w:b/>
          <w:bCs/>
          <w:sz w:val="24"/>
          <w:u w:val="single"/>
        </w:rPr>
        <w:t xml:space="preserve"> (Jul 25</w:t>
      </w:r>
      <w:r w:rsidR="0061187D" w:rsidRPr="005C23FB">
        <w:rPr>
          <w:b/>
          <w:bCs/>
          <w:sz w:val="24"/>
          <w:u w:val="single"/>
        </w:rPr>
        <w:t xml:space="preserve">) </w:t>
      </w:r>
      <w:r w:rsidR="00991A11" w:rsidRPr="005C23FB">
        <w:rPr>
          <w:b/>
          <w:bCs/>
          <w:sz w:val="24"/>
          <w:u w:val="single"/>
        </w:rPr>
        <w:t>Chandler Site</w:t>
      </w:r>
      <w:r w:rsidR="00991A11" w:rsidRPr="005C23FB">
        <w:rPr>
          <w:b/>
          <w:bCs/>
          <w:sz w:val="24"/>
          <w:u w:val="single"/>
        </w:rPr>
        <w:tab/>
        <w:t>12:30-3:00 PM</w:t>
      </w:r>
    </w:p>
    <w:p w:rsidR="005C23FB" w:rsidRPr="00BA5C68" w:rsidRDefault="005C23FB" w:rsidP="00991A11">
      <w:pPr>
        <w:rPr>
          <w:b/>
          <w:bCs/>
          <w:sz w:val="24"/>
        </w:rPr>
      </w:pPr>
    </w:p>
    <w:p w:rsidR="00991A11" w:rsidRPr="00BA5C68" w:rsidRDefault="00991A11" w:rsidP="00991A11">
      <w:pPr>
        <w:rPr>
          <w:bCs/>
          <w:sz w:val="24"/>
        </w:rPr>
      </w:pPr>
      <w:r w:rsidRPr="00BA5C68">
        <w:rPr>
          <w:bCs/>
          <w:sz w:val="24"/>
        </w:rPr>
        <w:t>Discussion:</w:t>
      </w:r>
    </w:p>
    <w:p w:rsidR="00B577F5" w:rsidRPr="00BA5C68" w:rsidRDefault="00991A11" w:rsidP="00991A11">
      <w:pPr>
        <w:rPr>
          <w:bCs/>
          <w:sz w:val="24"/>
        </w:rPr>
      </w:pPr>
      <w:r w:rsidRPr="00BA5C68">
        <w:rPr>
          <w:bCs/>
          <w:sz w:val="24"/>
        </w:rPr>
        <w:t xml:space="preserve">1. </w:t>
      </w:r>
      <w:r w:rsidR="00B577F5" w:rsidRPr="00BA5C68">
        <w:rPr>
          <w:bCs/>
          <w:sz w:val="24"/>
        </w:rPr>
        <w:t>Review question/comments from this week’s discussion forum topics</w:t>
      </w:r>
    </w:p>
    <w:p w:rsidR="00991A11" w:rsidRPr="00BA5C68" w:rsidRDefault="00991A11" w:rsidP="00991A11">
      <w:pPr>
        <w:rPr>
          <w:bCs/>
          <w:sz w:val="24"/>
        </w:rPr>
      </w:pPr>
      <w:r w:rsidRPr="00BA5C68">
        <w:rPr>
          <w:bCs/>
          <w:sz w:val="24"/>
        </w:rPr>
        <w:t xml:space="preserve">2. </w:t>
      </w:r>
      <w:r w:rsidR="00B577F5" w:rsidRPr="00BA5C68">
        <w:rPr>
          <w:bCs/>
          <w:sz w:val="24"/>
        </w:rPr>
        <w:t xml:space="preserve">Stephen </w:t>
      </w:r>
      <w:r w:rsidRPr="00BA5C68">
        <w:rPr>
          <w:bCs/>
          <w:sz w:val="24"/>
        </w:rPr>
        <w:t>Krashen’s theories on second language acquisition</w:t>
      </w:r>
    </w:p>
    <w:p w:rsidR="00991A11" w:rsidRPr="00BA5C68" w:rsidRDefault="00991A11" w:rsidP="00991A11">
      <w:pPr>
        <w:rPr>
          <w:bCs/>
          <w:sz w:val="24"/>
        </w:rPr>
      </w:pPr>
      <w:r w:rsidRPr="00BA5C68">
        <w:rPr>
          <w:bCs/>
          <w:sz w:val="24"/>
        </w:rPr>
        <w:t xml:space="preserve">3. </w:t>
      </w:r>
      <w:r w:rsidR="00B577F5" w:rsidRPr="00BA5C68">
        <w:rPr>
          <w:bCs/>
          <w:sz w:val="24"/>
        </w:rPr>
        <w:t xml:space="preserve">Jim </w:t>
      </w:r>
      <w:r w:rsidRPr="00BA5C68">
        <w:rPr>
          <w:bCs/>
          <w:sz w:val="24"/>
        </w:rPr>
        <w:t>Cummins’ theory on the “linguistic interdependence hypothesis” and the Cummins’ model (fig 2.1, pg 33 of the textbook)</w:t>
      </w:r>
    </w:p>
    <w:p w:rsidR="00991A11" w:rsidRPr="00BA5C68" w:rsidRDefault="00991A11" w:rsidP="00991A11">
      <w:pPr>
        <w:rPr>
          <w:bCs/>
          <w:sz w:val="24"/>
        </w:rPr>
      </w:pPr>
    </w:p>
    <w:p w:rsidR="00991A11" w:rsidRPr="00BA5C68" w:rsidRDefault="00991A11" w:rsidP="00991A11">
      <w:pPr>
        <w:rPr>
          <w:b/>
          <w:bCs/>
          <w:sz w:val="24"/>
        </w:rPr>
      </w:pPr>
      <w:r w:rsidRPr="00BA5C68">
        <w:rPr>
          <w:b/>
          <w:bCs/>
          <w:sz w:val="24"/>
        </w:rPr>
        <w:t>Quiz (7 pts.) Open book and open notes</w:t>
      </w:r>
    </w:p>
    <w:p w:rsidR="00991A11" w:rsidRPr="00BA5C68" w:rsidRDefault="00991A11" w:rsidP="00991A11">
      <w:pPr>
        <w:rPr>
          <w:bCs/>
          <w:sz w:val="24"/>
        </w:rPr>
      </w:pPr>
      <w:r w:rsidRPr="00BA5C68">
        <w:rPr>
          <w:bCs/>
          <w:sz w:val="24"/>
        </w:rPr>
        <w:t>________________________________________________________________________</w:t>
      </w:r>
    </w:p>
    <w:p w:rsidR="00991A11" w:rsidRPr="00BA5C68" w:rsidRDefault="00477A01" w:rsidP="00477A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u w:val="single"/>
        </w:rPr>
      </w:pPr>
      <w:r w:rsidRPr="00BA5C68">
        <w:rPr>
          <w:b/>
          <w:sz w:val="24"/>
          <w:u w:val="single"/>
        </w:rPr>
        <w:t>Chapter 5 Learning Strategies</w:t>
      </w:r>
      <w:r w:rsidRPr="00BA5C68">
        <w:rPr>
          <w:b/>
          <w:sz w:val="24"/>
        </w:rPr>
        <w:t xml:space="preserve"> </w:t>
      </w:r>
      <w:r w:rsidRPr="00BA5C68">
        <w:rPr>
          <w:b/>
          <w:sz w:val="24"/>
        </w:rPr>
        <w:tab/>
      </w:r>
      <w:r w:rsidR="00557FA0" w:rsidRPr="00BA5C68">
        <w:rPr>
          <w:b/>
          <w:sz w:val="24"/>
          <w:u w:val="single"/>
        </w:rPr>
        <w:t xml:space="preserve">Module </w:t>
      </w:r>
      <w:r w:rsidR="005C23FB">
        <w:rPr>
          <w:b/>
          <w:sz w:val="24"/>
          <w:u w:val="single"/>
        </w:rPr>
        <w:t>10</w:t>
      </w:r>
      <w:r w:rsidR="006924E9">
        <w:rPr>
          <w:b/>
          <w:sz w:val="24"/>
          <w:u w:val="single"/>
        </w:rPr>
        <w:t xml:space="preserve"> (Jul 28</w:t>
      </w:r>
      <w:r w:rsidR="00991A11" w:rsidRPr="00BA5C68">
        <w:rPr>
          <w:b/>
          <w:sz w:val="24"/>
          <w:u w:val="single"/>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Discussion:</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This module provides an introduction to Learning Strategies. Many English learners lack the experience with learning strategies that would help them learn more effectively. This chapter provides a sampling of how learning strategies can be included in sheltered content lessons.</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
          <w:bCs/>
          <w:sz w:val="24"/>
        </w:rPr>
        <w:t>Required Reading:</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Echevarria &amp; Graves, Chapters 5 </w:t>
      </w:r>
      <w:r w:rsidR="00657C55">
        <w:rPr>
          <w:bCs/>
          <w:sz w:val="24"/>
        </w:rPr>
        <w:t xml:space="preserve">  </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
          <w:bCs/>
          <w:sz w:val="24"/>
        </w:rPr>
        <w:t xml:space="preserve">Written Assignment: </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Reflection #9 is on chapter 5. Define the term “Learning Strategy</w:t>
      </w:r>
      <w:r w:rsidR="00BB625E" w:rsidRPr="00BA5C68">
        <w:rPr>
          <w:bCs/>
          <w:sz w:val="24"/>
        </w:rPr>
        <w:t xml:space="preserve">” </w:t>
      </w:r>
      <w:r w:rsidR="00BB625E">
        <w:rPr>
          <w:bCs/>
          <w:sz w:val="24"/>
        </w:rPr>
        <w:t>and</w:t>
      </w:r>
      <w:r w:rsidR="00657C55">
        <w:rPr>
          <w:bCs/>
          <w:sz w:val="24"/>
        </w:rPr>
        <w:t xml:space="preserve"> complete Activity</w:t>
      </w:r>
      <w:r w:rsidR="00E651B0">
        <w:rPr>
          <w:bCs/>
          <w:sz w:val="24"/>
        </w:rPr>
        <w:t xml:space="preserve"> #3</w:t>
      </w:r>
      <w:r w:rsidR="00657C55">
        <w:rPr>
          <w:bCs/>
          <w:sz w:val="24"/>
        </w:rPr>
        <w:t xml:space="preserve"> on page 96 of the text.</w:t>
      </w:r>
    </w:p>
    <w:p w:rsidR="00657C55" w:rsidRDefault="00657C55" w:rsidP="00991A11">
      <w:pPr>
        <w:rPr>
          <w:bCs/>
          <w:sz w:val="24"/>
        </w:rPr>
      </w:pPr>
    </w:p>
    <w:p w:rsidR="00991A11" w:rsidRPr="00BA5C68" w:rsidRDefault="00991A11" w:rsidP="00991A11">
      <w:pPr>
        <w:rPr>
          <w:bCs/>
          <w:sz w:val="24"/>
        </w:rPr>
      </w:pPr>
      <w:r w:rsidRPr="00BA5C68">
        <w:rPr>
          <w:b/>
          <w:sz w:val="24"/>
        </w:rPr>
        <w:t>Due dates:</w:t>
      </w:r>
      <w:r w:rsidRPr="00BA5C68">
        <w:rPr>
          <w:bCs/>
          <w:sz w:val="24"/>
        </w:rPr>
        <w:t xml:space="preserve"> </w:t>
      </w:r>
    </w:p>
    <w:p w:rsidR="00991A11" w:rsidRPr="00BA5C68" w:rsidRDefault="006924E9" w:rsidP="00991A11">
      <w:pPr>
        <w:rPr>
          <w:bCs/>
          <w:sz w:val="24"/>
        </w:rPr>
      </w:pPr>
      <w:r>
        <w:rPr>
          <w:bCs/>
          <w:sz w:val="24"/>
        </w:rPr>
        <w:lastRenderedPageBreak/>
        <w:t>Reflection #9 due by Jul 28</w:t>
      </w:r>
      <w:r w:rsidR="00991A11" w:rsidRPr="00BA5C68">
        <w:rPr>
          <w:bCs/>
          <w:sz w:val="24"/>
        </w:rPr>
        <w:t>.</w:t>
      </w:r>
    </w:p>
    <w:p w:rsidR="00991A11" w:rsidRPr="00BA5C68" w:rsidRDefault="00557FA0" w:rsidP="00991A11">
      <w:pPr>
        <w:rPr>
          <w:bCs/>
          <w:sz w:val="24"/>
        </w:rPr>
      </w:pPr>
      <w:r w:rsidRPr="00BA5C68">
        <w:rPr>
          <w:bCs/>
          <w:sz w:val="24"/>
        </w:rPr>
        <w:t>Two r</w:t>
      </w:r>
      <w:r w:rsidR="00991A11" w:rsidRPr="00BA5C68">
        <w:rPr>
          <w:bCs/>
          <w:sz w:val="24"/>
        </w:rPr>
        <w:t>esponse</w:t>
      </w:r>
      <w:r w:rsidR="00B577F5" w:rsidRPr="00BA5C68">
        <w:rPr>
          <w:bCs/>
          <w:sz w:val="24"/>
        </w:rPr>
        <w:t>s</w:t>
      </w:r>
      <w:r w:rsidR="00991A11" w:rsidRPr="00BA5C68">
        <w:rPr>
          <w:bCs/>
          <w:sz w:val="24"/>
        </w:rPr>
        <w:t xml:space="preserve"> to peer’</w:t>
      </w:r>
      <w:r w:rsidRPr="00BA5C68">
        <w:rPr>
          <w:bCs/>
          <w:sz w:val="24"/>
        </w:rPr>
        <w:t>s</w:t>
      </w:r>
      <w:r w:rsidR="006924E9">
        <w:rPr>
          <w:bCs/>
          <w:sz w:val="24"/>
        </w:rPr>
        <w:t xml:space="preserve"> reflection #8 are due by Jul 28</w:t>
      </w:r>
      <w:r w:rsidR="00991A11" w:rsidRPr="00BA5C68">
        <w:rPr>
          <w:bCs/>
          <w:sz w:val="24"/>
        </w:rPr>
        <w:t>.</w:t>
      </w:r>
    </w:p>
    <w:p w:rsidR="00991A11" w:rsidRPr="00BA5C68" w:rsidRDefault="00991A11" w:rsidP="00991A11">
      <w:pPr>
        <w:rPr>
          <w:bCs/>
          <w:sz w:val="24"/>
        </w:rPr>
      </w:pPr>
      <w:r w:rsidRPr="00BA5C68">
        <w:rPr>
          <w:bCs/>
          <w:sz w:val="24"/>
        </w:rPr>
        <w:t>________________________________________________________________________</w:t>
      </w:r>
    </w:p>
    <w:p w:rsidR="00991A11" w:rsidRPr="00BA5C68" w:rsidRDefault="00477A01" w:rsidP="00477A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u w:val="single"/>
        </w:rPr>
        <w:t>Chapter 6 Differentiated Instruction</w:t>
      </w:r>
      <w:r w:rsidRPr="00BA5C68">
        <w:rPr>
          <w:b/>
          <w:sz w:val="24"/>
        </w:rPr>
        <w:t xml:space="preserve"> </w:t>
      </w:r>
      <w:r w:rsidRPr="00BA5C68">
        <w:rPr>
          <w:b/>
          <w:sz w:val="24"/>
        </w:rPr>
        <w:tab/>
      </w:r>
      <w:r w:rsidR="005C23FB">
        <w:rPr>
          <w:b/>
          <w:sz w:val="24"/>
          <w:u w:val="single"/>
        </w:rPr>
        <w:t>Module 11</w:t>
      </w:r>
      <w:r w:rsidR="006924E9">
        <w:rPr>
          <w:b/>
          <w:sz w:val="24"/>
          <w:u w:val="single"/>
        </w:rPr>
        <w:t xml:space="preserve"> (Jul 29</w:t>
      </w:r>
      <w:r w:rsidR="00991A11" w:rsidRPr="00BA5C68">
        <w:rPr>
          <w:b/>
          <w:sz w:val="24"/>
          <w:u w:val="single"/>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Discussion:</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This module provides information and curriculum adaptations that will assist in making the curriculum assessable to ELLs. As a teacher, you must strive to make the curriculum accessible to all students. Chapter 6 describes a variety of teaching methods and scaffolding techniques to help ELLs master the content. </w:t>
      </w:r>
      <w:r w:rsidR="00C67F2C">
        <w:rPr>
          <w:bCs/>
          <w:sz w:val="24"/>
        </w:rPr>
        <w:t>This chapter builds on previous chapters, particularly Chapter 3 (Sheltered Instruction in Content Areas).</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Required Reading:</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Echevarria &amp; Graves, Chapter 6 </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
          <w:sz w:val="24"/>
        </w:rPr>
        <w:t>Written Assignment</w:t>
      </w:r>
      <w:r w:rsidRPr="00BA5C68">
        <w:rPr>
          <w:bCs/>
          <w:sz w:val="24"/>
        </w:rPr>
        <w:t>:</w:t>
      </w:r>
    </w:p>
    <w:p w:rsidR="00991A11" w:rsidRDefault="00991A11" w:rsidP="00991A11">
      <w:pPr>
        <w:overflowPunct w:val="0"/>
        <w:rPr>
          <w:kern w:val="28"/>
          <w:sz w:val="24"/>
        </w:rPr>
      </w:pPr>
      <w:r w:rsidRPr="00BA5C68">
        <w:rPr>
          <w:bCs/>
          <w:sz w:val="24"/>
        </w:rPr>
        <w:t xml:space="preserve">Reflection #10 is on chapter 6. </w:t>
      </w:r>
      <w:r w:rsidR="00E651B0">
        <w:rPr>
          <w:kern w:val="28"/>
          <w:sz w:val="24"/>
        </w:rPr>
        <w:t>Define “Differentiated Instruction” and outline five possible text or assignment modification to accommodate “Luisa” described  below:</w:t>
      </w:r>
    </w:p>
    <w:p w:rsidR="00E651B0" w:rsidRDefault="00E651B0" w:rsidP="00991A11">
      <w:pPr>
        <w:overflowPunct w:val="0"/>
        <w:rPr>
          <w:kern w:val="28"/>
          <w:sz w:val="24"/>
        </w:rPr>
      </w:pPr>
    </w:p>
    <w:p w:rsidR="00E651B0" w:rsidRPr="00E651B0" w:rsidRDefault="00E651B0" w:rsidP="00E651B0">
      <w:pPr>
        <w:rPr>
          <w:sz w:val="24"/>
        </w:rPr>
      </w:pPr>
      <w:r w:rsidRPr="00E651B0">
        <w:rPr>
          <w:sz w:val="24"/>
        </w:rPr>
        <w:t>Born in an urban U.S. city, Luisa is a friendly 15 year-old who sits quietly in class as if she understands everything. When written assignments are given, she writes down the assignment and begins to work. Her writing, however, is illegible, and her spelling is extremely poor. Spanish is her first language, although her family speaks a mixture of Spanish at home. She writes in English in a knowledge-telling mode without recognized structure in her sentences or paragraphs. Luisa can converse quite well in both languages, but for some reason has not made academic progress in either language. Although she is popular at school, she is at risk of dropping out because of consistent underachievement.</w:t>
      </w:r>
    </w:p>
    <w:p w:rsidR="00E651B0" w:rsidRDefault="00E651B0" w:rsidP="00991A11">
      <w:pPr>
        <w:overflowPunct w:val="0"/>
        <w:rPr>
          <w:kern w:val="28"/>
          <w:sz w:val="24"/>
        </w:rPr>
      </w:pPr>
    </w:p>
    <w:p w:rsidR="00E651B0" w:rsidRPr="00BA5C68" w:rsidRDefault="00E651B0" w:rsidP="00991A11">
      <w:pPr>
        <w:overflowPunct w:val="0"/>
        <w:rPr>
          <w:kern w:val="28"/>
          <w:sz w:val="24"/>
        </w:rPr>
      </w:pPr>
    </w:p>
    <w:p w:rsidR="00517F53" w:rsidRPr="00BA5C68" w:rsidRDefault="00517F53"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
          <w:bCs/>
          <w:sz w:val="24"/>
        </w:rPr>
        <w:t>Due Dates:</w:t>
      </w:r>
    </w:p>
    <w:p w:rsidR="00991A11" w:rsidRPr="00BA5C68" w:rsidRDefault="006924E9"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Pr>
          <w:bCs/>
          <w:sz w:val="24"/>
        </w:rPr>
        <w:t>Reflection #10 due by Jul 29</w:t>
      </w:r>
      <w:r w:rsidR="00991A11" w:rsidRPr="00BA5C68">
        <w:rPr>
          <w:bCs/>
          <w:sz w:val="24"/>
        </w:rPr>
        <w:t>.</w:t>
      </w:r>
    </w:p>
    <w:p w:rsidR="00991A11" w:rsidRPr="00BA5C68" w:rsidRDefault="00557FA0"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Two r</w:t>
      </w:r>
      <w:r w:rsidR="00991A11" w:rsidRPr="00BA5C68">
        <w:rPr>
          <w:bCs/>
          <w:sz w:val="24"/>
        </w:rPr>
        <w:t>esponse</w:t>
      </w:r>
      <w:r w:rsidR="00B577F5" w:rsidRPr="00BA5C68">
        <w:rPr>
          <w:bCs/>
          <w:sz w:val="24"/>
        </w:rPr>
        <w:t>s</w:t>
      </w:r>
      <w:r w:rsidR="00991A11" w:rsidRPr="00BA5C68">
        <w:rPr>
          <w:bCs/>
          <w:sz w:val="24"/>
        </w:rPr>
        <w:t xml:space="preserve"> to pe</w:t>
      </w:r>
      <w:r w:rsidRPr="00BA5C68">
        <w:rPr>
          <w:bCs/>
          <w:sz w:val="24"/>
        </w:rPr>
        <w:t>er’s</w:t>
      </w:r>
      <w:r w:rsidR="006924E9">
        <w:rPr>
          <w:bCs/>
          <w:sz w:val="24"/>
        </w:rPr>
        <w:t xml:space="preserve"> reflection #9 are due by Jul 29</w:t>
      </w:r>
      <w:r w:rsidR="00991A11" w:rsidRPr="00BA5C68">
        <w:rPr>
          <w:bCs/>
          <w:sz w:val="24"/>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________________________________________________________________________</w:t>
      </w:r>
    </w:p>
    <w:p w:rsidR="00991A11" w:rsidRPr="00BA5C68" w:rsidRDefault="00477A01" w:rsidP="00477A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u w:val="single"/>
        </w:rPr>
      </w:pPr>
      <w:r w:rsidRPr="00BA5C68">
        <w:rPr>
          <w:b/>
          <w:sz w:val="24"/>
          <w:u w:val="single"/>
        </w:rPr>
        <w:t>The SIOP Model</w:t>
      </w:r>
      <w:r w:rsidRPr="00BA5C68">
        <w:rPr>
          <w:b/>
          <w:sz w:val="24"/>
        </w:rPr>
        <w:t xml:space="preserve"> </w:t>
      </w:r>
      <w:r w:rsidRPr="00BA5C68">
        <w:rPr>
          <w:b/>
          <w:sz w:val="24"/>
        </w:rPr>
        <w:tab/>
      </w:r>
      <w:r w:rsidRPr="00BA5C68">
        <w:rPr>
          <w:b/>
          <w:sz w:val="24"/>
        </w:rPr>
        <w:tab/>
      </w:r>
      <w:r w:rsidRPr="00BA5C68">
        <w:rPr>
          <w:b/>
          <w:sz w:val="24"/>
        </w:rPr>
        <w:tab/>
      </w:r>
      <w:r w:rsidRPr="00BA5C68">
        <w:rPr>
          <w:b/>
          <w:sz w:val="24"/>
        </w:rPr>
        <w:tab/>
      </w:r>
      <w:r w:rsidR="005C23FB">
        <w:rPr>
          <w:b/>
          <w:sz w:val="24"/>
          <w:u w:val="single"/>
        </w:rPr>
        <w:t>Module 12</w:t>
      </w:r>
      <w:r w:rsidR="006924E9">
        <w:rPr>
          <w:b/>
          <w:sz w:val="24"/>
          <w:u w:val="single"/>
        </w:rPr>
        <w:t xml:space="preserve"> (Jul 30</w:t>
      </w:r>
      <w:r w:rsidR="00991A11" w:rsidRPr="00BA5C68">
        <w:rPr>
          <w:b/>
          <w:sz w:val="24"/>
          <w:u w:val="single"/>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Discussion:</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In the SIOP video,</w:t>
      </w:r>
      <w:r w:rsidR="00805741" w:rsidRPr="00BA5C68">
        <w:rPr>
          <w:bCs/>
          <w:sz w:val="24"/>
        </w:rPr>
        <w:t xml:space="preserve"> all of the SIOP components are modeled for you</w:t>
      </w:r>
      <w:r w:rsidRPr="00BA5C68">
        <w:rPr>
          <w:bCs/>
          <w:sz w:val="24"/>
        </w:rPr>
        <w:t>. The article “SIOP Summary” provides you with additional</w:t>
      </w:r>
      <w:r w:rsidR="001C60B8" w:rsidRPr="00BA5C68">
        <w:rPr>
          <w:bCs/>
          <w:sz w:val="24"/>
        </w:rPr>
        <w:t xml:space="preserve"> information on the SIOP. Use the SIOP Summary</w:t>
      </w:r>
      <w:r w:rsidRPr="00BA5C68">
        <w:rPr>
          <w:bCs/>
          <w:sz w:val="24"/>
        </w:rPr>
        <w:t xml:space="preserve"> as you view the video along with pages 47-48 of the textbook.  The video teachers will preview a SIOP component and then model a lesson using the elements (listed under each component on pgs. 47-48) of each component. </w:t>
      </w:r>
      <w:r w:rsidR="00805741" w:rsidRPr="00BA5C68">
        <w:rPr>
          <w:bCs/>
          <w:sz w:val="24"/>
        </w:rPr>
        <w:t>Move the video to the segment starting with “</w:t>
      </w:r>
      <w:r w:rsidR="001C60B8" w:rsidRPr="00BA5C68">
        <w:rPr>
          <w:bCs/>
          <w:sz w:val="24"/>
        </w:rPr>
        <w:t>Preparation</w:t>
      </w:r>
      <w:r w:rsidR="00805741" w:rsidRPr="00BA5C68">
        <w:rPr>
          <w:bCs/>
          <w:sz w:val="24"/>
        </w:rPr>
        <w:t>”.</w:t>
      </w:r>
    </w:p>
    <w:p w:rsidR="00B577F5" w:rsidRPr="00BA5C68" w:rsidRDefault="00B577F5"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p>
    <w:p w:rsidR="00E243B9" w:rsidRDefault="00991A11" w:rsidP="00513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
          <w:bCs/>
          <w:sz w:val="24"/>
        </w:rPr>
        <w:t>Required Reading</w:t>
      </w:r>
      <w:r w:rsidRPr="00BA5C68">
        <w:rPr>
          <w:bCs/>
          <w:sz w:val="24"/>
        </w:rPr>
        <w:t>:</w:t>
      </w:r>
      <w:r w:rsidR="00513650">
        <w:rPr>
          <w:bCs/>
          <w:sz w:val="24"/>
        </w:rPr>
        <w:t xml:space="preserve"> </w:t>
      </w:r>
      <w:r w:rsidR="006023BA">
        <w:rPr>
          <w:bCs/>
          <w:sz w:val="24"/>
        </w:rPr>
        <w:t>(d2l)</w:t>
      </w:r>
      <w:r w:rsidR="00513650">
        <w:rPr>
          <w:bCs/>
          <w:sz w:val="24"/>
        </w:rPr>
        <w:t xml:space="preserve">                                                                                                                                                </w:t>
      </w:r>
      <w:r w:rsidRPr="00BA5C68">
        <w:rPr>
          <w:bCs/>
          <w:sz w:val="24"/>
          <w:lang w:val="fr-FR"/>
        </w:rPr>
        <w:t xml:space="preserve">1. Article- </w:t>
      </w:r>
      <w:r w:rsidRPr="00BA5C68">
        <w:rPr>
          <w:bCs/>
          <w:sz w:val="24"/>
        </w:rPr>
        <w:t xml:space="preserve">SIOP Summary </w:t>
      </w:r>
      <w:r w:rsidR="00E243B9">
        <w:rPr>
          <w:bCs/>
          <w:sz w:val="24"/>
        </w:rPr>
        <w:t>an a</w:t>
      </w:r>
      <w:r w:rsidRPr="00BA5C68">
        <w:rPr>
          <w:bCs/>
          <w:sz w:val="24"/>
        </w:rPr>
        <w:t xml:space="preserve">lso </w:t>
      </w:r>
      <w:r w:rsidR="00E243B9">
        <w:rPr>
          <w:bCs/>
          <w:sz w:val="24"/>
        </w:rPr>
        <w:t>use pgs. 47-48 of the textbook</w:t>
      </w:r>
      <w:r w:rsidR="00513650">
        <w:rPr>
          <w:bCs/>
          <w:sz w:val="24"/>
        </w:rPr>
        <w:t xml:space="preserve">                                                                   </w:t>
      </w:r>
      <w:r w:rsidRPr="00BA5C68">
        <w:rPr>
          <w:bCs/>
          <w:sz w:val="24"/>
        </w:rPr>
        <w:t xml:space="preserve"> </w:t>
      </w:r>
    </w:p>
    <w:p w:rsidR="00991A11" w:rsidRPr="00513650" w:rsidRDefault="00991A11" w:rsidP="00513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2. View the SIOP video for modeling of the following SIOP components:</w:t>
      </w:r>
    </w:p>
    <w:p w:rsidR="00991A11" w:rsidRPr="00BA5C68" w:rsidRDefault="00991A11" w:rsidP="00991A11">
      <w:pPr>
        <w:numPr>
          <w:ilvl w:val="0"/>
          <w:numId w:val="19"/>
        </w:numPr>
        <w:tabs>
          <w:tab w:val="right" w:pos="2959"/>
        </w:tabs>
        <w:autoSpaceDE/>
        <w:autoSpaceDN/>
        <w:adjustRightInd/>
        <w:rPr>
          <w:bCs/>
          <w:sz w:val="24"/>
        </w:rPr>
      </w:pPr>
      <w:r w:rsidRPr="00BA5C68">
        <w:rPr>
          <w:bCs/>
          <w:sz w:val="24"/>
        </w:rPr>
        <w:t xml:space="preserve">“Preparation”,  </w:t>
      </w:r>
    </w:p>
    <w:p w:rsidR="00991A11" w:rsidRPr="00BA5C68" w:rsidRDefault="00991A11" w:rsidP="00991A11">
      <w:pPr>
        <w:numPr>
          <w:ilvl w:val="0"/>
          <w:numId w:val="19"/>
        </w:numPr>
        <w:tabs>
          <w:tab w:val="right" w:pos="2959"/>
        </w:tabs>
        <w:autoSpaceDE/>
        <w:autoSpaceDN/>
        <w:adjustRightInd/>
        <w:rPr>
          <w:bCs/>
          <w:sz w:val="24"/>
        </w:rPr>
      </w:pPr>
      <w:r w:rsidRPr="00BA5C68">
        <w:rPr>
          <w:bCs/>
          <w:sz w:val="24"/>
        </w:rPr>
        <w:t>“Building Background”</w:t>
      </w:r>
    </w:p>
    <w:p w:rsidR="00991A11" w:rsidRPr="00BA5C68" w:rsidRDefault="00991A11" w:rsidP="00991A11">
      <w:pPr>
        <w:numPr>
          <w:ilvl w:val="0"/>
          <w:numId w:val="19"/>
        </w:numPr>
        <w:tabs>
          <w:tab w:val="right" w:pos="2959"/>
        </w:tabs>
        <w:autoSpaceDE/>
        <w:autoSpaceDN/>
        <w:adjustRightInd/>
        <w:rPr>
          <w:bCs/>
          <w:sz w:val="24"/>
        </w:rPr>
      </w:pPr>
      <w:r w:rsidRPr="00BA5C68">
        <w:rPr>
          <w:bCs/>
          <w:sz w:val="24"/>
        </w:rPr>
        <w:t>“Comprehensible Input”</w:t>
      </w:r>
    </w:p>
    <w:p w:rsidR="00991A11" w:rsidRPr="00BA5C68" w:rsidRDefault="00991A11" w:rsidP="00991A11">
      <w:pPr>
        <w:numPr>
          <w:ilvl w:val="0"/>
          <w:numId w:val="19"/>
        </w:numPr>
        <w:tabs>
          <w:tab w:val="right" w:pos="2959"/>
        </w:tabs>
        <w:autoSpaceDE/>
        <w:autoSpaceDN/>
        <w:adjustRightInd/>
        <w:rPr>
          <w:bCs/>
          <w:sz w:val="24"/>
        </w:rPr>
      </w:pPr>
      <w:r w:rsidRPr="00BA5C68">
        <w:rPr>
          <w:bCs/>
          <w:sz w:val="24"/>
        </w:rPr>
        <w:lastRenderedPageBreak/>
        <w:t>“Strategies”</w:t>
      </w:r>
    </w:p>
    <w:p w:rsidR="00EA52BD" w:rsidRDefault="00991A11" w:rsidP="00991A11">
      <w:pPr>
        <w:tabs>
          <w:tab w:val="right" w:pos="2959"/>
        </w:tabs>
        <w:rPr>
          <w:bCs/>
          <w:sz w:val="24"/>
        </w:rPr>
      </w:pPr>
      <w:r w:rsidRPr="00BA5C68">
        <w:rPr>
          <w:bCs/>
          <w:sz w:val="24"/>
        </w:rPr>
        <w:t>3.   As you view the video</w:t>
      </w:r>
      <w:r w:rsidR="00B577F5" w:rsidRPr="00BA5C68">
        <w:rPr>
          <w:bCs/>
          <w:sz w:val="24"/>
        </w:rPr>
        <w:t xml:space="preserve"> from “Preparation thru Strategies”</w:t>
      </w:r>
      <w:r w:rsidRPr="00BA5C68">
        <w:rPr>
          <w:bCs/>
          <w:sz w:val="24"/>
        </w:rPr>
        <w:t>, take notes on the modeling of th</w:t>
      </w:r>
      <w:r w:rsidR="00EA52BD">
        <w:rPr>
          <w:bCs/>
          <w:sz w:val="24"/>
        </w:rPr>
        <w:t>e eleme</w:t>
      </w:r>
      <w:r w:rsidRPr="00BA5C68">
        <w:rPr>
          <w:bCs/>
          <w:sz w:val="24"/>
        </w:rPr>
        <w:t xml:space="preserve">nts of the SIOP components as they are covered by the video teachers. </w:t>
      </w:r>
      <w:r w:rsidR="00513650">
        <w:rPr>
          <w:bCs/>
          <w:sz w:val="24"/>
        </w:rPr>
        <w:t xml:space="preserve"> </w:t>
      </w:r>
    </w:p>
    <w:p w:rsidR="00EA52BD" w:rsidRDefault="00EA52BD" w:rsidP="00991A11">
      <w:pPr>
        <w:tabs>
          <w:tab w:val="right" w:pos="2959"/>
        </w:tabs>
        <w:rPr>
          <w:bCs/>
          <w:sz w:val="24"/>
        </w:rPr>
      </w:pPr>
    </w:p>
    <w:p w:rsidR="00991A11" w:rsidRPr="00BA5C68" w:rsidRDefault="00991A11" w:rsidP="00991A11">
      <w:pPr>
        <w:tabs>
          <w:tab w:val="right" w:pos="2959"/>
        </w:tabs>
        <w:rPr>
          <w:bCs/>
          <w:sz w:val="24"/>
        </w:rPr>
      </w:pPr>
      <w:r w:rsidRPr="00BA5C68">
        <w:rPr>
          <w:bCs/>
          <w:sz w:val="24"/>
        </w:rPr>
        <w:t xml:space="preserve">Note: In the “Preparation” segment of the video the teacher indicates that the lesson is based on academic standards. Teacher in Arizona are required to base their lessons on the academic standards listed in the Arizona Department of Education website: </w:t>
      </w:r>
      <w:hyperlink r:id="rId16" w:history="1">
        <w:r w:rsidRPr="00BA5C68">
          <w:rPr>
            <w:rStyle w:val="Hyperlink"/>
            <w:bCs/>
            <w:sz w:val="24"/>
          </w:rPr>
          <w:t>www.ade.state.az.us</w:t>
        </w:r>
      </w:hyperlink>
      <w:r w:rsidRPr="00BA5C68">
        <w:rPr>
          <w:bCs/>
          <w:sz w:val="24"/>
        </w:rPr>
        <w:t xml:space="preserve">. </w:t>
      </w:r>
    </w:p>
    <w:p w:rsidR="00991A11" w:rsidRPr="00BA5C68" w:rsidRDefault="00991A11" w:rsidP="00991A11">
      <w:pPr>
        <w:tabs>
          <w:tab w:val="right" w:pos="2959"/>
        </w:tabs>
        <w:rPr>
          <w:bCs/>
          <w:sz w:val="24"/>
        </w:rPr>
      </w:pPr>
    </w:p>
    <w:p w:rsidR="00991A11" w:rsidRPr="00BA5C68" w:rsidRDefault="00991A11" w:rsidP="00991A11">
      <w:pPr>
        <w:tabs>
          <w:tab w:val="right" w:pos="2959"/>
        </w:tabs>
        <w:rPr>
          <w:b/>
          <w:bCs/>
          <w:sz w:val="24"/>
        </w:rPr>
      </w:pPr>
      <w:r w:rsidRPr="00BA5C68">
        <w:rPr>
          <w:b/>
          <w:bCs/>
          <w:sz w:val="24"/>
        </w:rPr>
        <w:t>Written Assignments:</w:t>
      </w:r>
    </w:p>
    <w:p w:rsidR="00991A11" w:rsidRPr="00BA5C68" w:rsidRDefault="00991A11" w:rsidP="00991A11">
      <w:pPr>
        <w:tabs>
          <w:tab w:val="right" w:pos="2959"/>
        </w:tabs>
        <w:rPr>
          <w:b/>
          <w:bCs/>
          <w:sz w:val="24"/>
        </w:rPr>
      </w:pPr>
      <w:r w:rsidRPr="00BA5C68">
        <w:rPr>
          <w:bCs/>
          <w:sz w:val="24"/>
        </w:rPr>
        <w:t xml:space="preserve">Reflection #11 is on the first four SIOP components. In your reflection describe the elements of each SIOP component viewed </w:t>
      </w:r>
      <w:r w:rsidRPr="00BA5C68">
        <w:rPr>
          <w:b/>
          <w:bCs/>
          <w:sz w:val="24"/>
        </w:rPr>
        <w:t>as follows:</w:t>
      </w:r>
    </w:p>
    <w:p w:rsidR="00991A11" w:rsidRPr="00BA5C68" w:rsidRDefault="00991A11" w:rsidP="00991A11">
      <w:pPr>
        <w:tabs>
          <w:tab w:val="right" w:pos="2959"/>
        </w:tabs>
        <w:rPr>
          <w:bCs/>
          <w:sz w:val="24"/>
        </w:rPr>
      </w:pPr>
    </w:p>
    <w:p w:rsidR="00991A11" w:rsidRPr="00BA5C68" w:rsidRDefault="00991A11" w:rsidP="00991A11">
      <w:pPr>
        <w:tabs>
          <w:tab w:val="right" w:pos="2959"/>
        </w:tabs>
        <w:rPr>
          <w:b/>
          <w:bCs/>
          <w:sz w:val="24"/>
        </w:rPr>
      </w:pPr>
      <w:r w:rsidRPr="00BA5C68">
        <w:rPr>
          <w:b/>
          <w:bCs/>
          <w:sz w:val="24"/>
        </w:rPr>
        <w:t>SIOP Components:</w:t>
      </w:r>
    </w:p>
    <w:p w:rsidR="00991A11" w:rsidRPr="00BA5C68" w:rsidRDefault="00991A11" w:rsidP="00991A11">
      <w:pPr>
        <w:tabs>
          <w:tab w:val="right" w:pos="2959"/>
        </w:tabs>
        <w:rPr>
          <w:bCs/>
          <w:sz w:val="24"/>
        </w:rPr>
      </w:pPr>
      <w:r w:rsidRPr="00BA5C68">
        <w:rPr>
          <w:b/>
          <w:bCs/>
          <w:sz w:val="24"/>
        </w:rPr>
        <w:t>Preparation:</w:t>
      </w:r>
      <w:r w:rsidRPr="00BA5C68">
        <w:rPr>
          <w:bCs/>
          <w:sz w:val="24"/>
        </w:rPr>
        <w:t xml:space="preserve"> Summarize how the video teacher prepared to teach her lesson</w:t>
      </w:r>
      <w:r w:rsidR="00EA52BD">
        <w:rPr>
          <w:bCs/>
          <w:sz w:val="24"/>
        </w:rPr>
        <w:t xml:space="preserve"> and note the sources she used to select the content and language objectives</w:t>
      </w:r>
      <w:r w:rsidRPr="00BA5C68">
        <w:rPr>
          <w:bCs/>
          <w:sz w:val="24"/>
        </w:rPr>
        <w:t>.</w:t>
      </w:r>
    </w:p>
    <w:p w:rsidR="00991A11" w:rsidRPr="00BA5C68" w:rsidRDefault="00991A11" w:rsidP="00991A11">
      <w:pPr>
        <w:tabs>
          <w:tab w:val="right" w:pos="2959"/>
        </w:tabs>
        <w:rPr>
          <w:bCs/>
          <w:sz w:val="24"/>
        </w:rPr>
      </w:pPr>
      <w:r w:rsidRPr="00BA5C68">
        <w:rPr>
          <w:b/>
          <w:bCs/>
          <w:sz w:val="24"/>
        </w:rPr>
        <w:t>Building Background</w:t>
      </w:r>
      <w:r w:rsidR="00805741" w:rsidRPr="00BA5C68">
        <w:rPr>
          <w:bCs/>
          <w:sz w:val="24"/>
        </w:rPr>
        <w:t>: D</w:t>
      </w:r>
      <w:r w:rsidRPr="00BA5C68">
        <w:rPr>
          <w:bCs/>
          <w:sz w:val="24"/>
        </w:rPr>
        <w:t>escribe how the video teacher linked the lesson to the student’s personal experiences, how she linked the les</w:t>
      </w:r>
      <w:r w:rsidR="00805741" w:rsidRPr="00BA5C68">
        <w:rPr>
          <w:bCs/>
          <w:sz w:val="24"/>
        </w:rPr>
        <w:t>son to past learning and techniques used to</w:t>
      </w:r>
      <w:r w:rsidRPr="00BA5C68">
        <w:rPr>
          <w:bCs/>
          <w:sz w:val="24"/>
        </w:rPr>
        <w:t xml:space="preserve"> emphasized key vocabulary.</w:t>
      </w:r>
    </w:p>
    <w:p w:rsidR="00991A11" w:rsidRPr="00BA5C68" w:rsidRDefault="00991A11" w:rsidP="00991A11">
      <w:pPr>
        <w:tabs>
          <w:tab w:val="right" w:pos="2959"/>
        </w:tabs>
        <w:rPr>
          <w:bCs/>
          <w:sz w:val="24"/>
        </w:rPr>
      </w:pPr>
      <w:r w:rsidRPr="00BA5C68">
        <w:rPr>
          <w:b/>
          <w:bCs/>
          <w:sz w:val="24"/>
        </w:rPr>
        <w:t>Comprehensible Input</w:t>
      </w:r>
      <w:r w:rsidRPr="00BA5C68">
        <w:rPr>
          <w:bCs/>
          <w:sz w:val="24"/>
        </w:rPr>
        <w:t xml:space="preserve">: Describe the </w:t>
      </w:r>
      <w:r w:rsidR="00805741" w:rsidRPr="00BA5C68">
        <w:rPr>
          <w:bCs/>
          <w:sz w:val="24"/>
        </w:rPr>
        <w:t xml:space="preserve">teaching </w:t>
      </w:r>
      <w:r w:rsidR="00657C55">
        <w:rPr>
          <w:bCs/>
          <w:sz w:val="24"/>
        </w:rPr>
        <w:t>strategies</w:t>
      </w:r>
      <w:r w:rsidR="00E243B9">
        <w:rPr>
          <w:bCs/>
          <w:sz w:val="24"/>
        </w:rPr>
        <w:t xml:space="preserve"> </w:t>
      </w:r>
      <w:r w:rsidRPr="00BA5C68">
        <w:rPr>
          <w:bCs/>
          <w:sz w:val="24"/>
        </w:rPr>
        <w:t>used by the video teacher to provide comprehensible input.</w:t>
      </w:r>
    </w:p>
    <w:p w:rsidR="00991A11" w:rsidRPr="00BA5C68" w:rsidRDefault="00991A11" w:rsidP="00991A11">
      <w:pPr>
        <w:tabs>
          <w:tab w:val="right" w:pos="2959"/>
        </w:tabs>
        <w:rPr>
          <w:bCs/>
          <w:sz w:val="24"/>
        </w:rPr>
      </w:pPr>
      <w:r w:rsidRPr="00BA5C68">
        <w:rPr>
          <w:b/>
          <w:bCs/>
          <w:sz w:val="24"/>
        </w:rPr>
        <w:t xml:space="preserve">Strategies: </w:t>
      </w:r>
      <w:r w:rsidRPr="00BA5C68">
        <w:rPr>
          <w:bCs/>
          <w:sz w:val="24"/>
        </w:rPr>
        <w:t>Describe the various strategies used by the video teacher. Use the SIOP Summary (d2l) to h</w:t>
      </w:r>
      <w:r w:rsidR="00805741" w:rsidRPr="00BA5C68">
        <w:rPr>
          <w:bCs/>
          <w:sz w:val="24"/>
        </w:rPr>
        <w:t xml:space="preserve">elp you identify the strategies. Note: making a tree map is an example of </w:t>
      </w:r>
      <w:r w:rsidRPr="00BA5C68">
        <w:rPr>
          <w:bCs/>
          <w:sz w:val="24"/>
        </w:rPr>
        <w:t>a strategy</w:t>
      </w:r>
      <w:r w:rsidR="00805741" w:rsidRPr="00BA5C68">
        <w:rPr>
          <w:bCs/>
          <w:sz w:val="24"/>
        </w:rPr>
        <w:t xml:space="preserve"> used by the video teacher</w:t>
      </w:r>
      <w:r w:rsidRPr="00BA5C68">
        <w:rPr>
          <w:bCs/>
          <w:sz w:val="24"/>
        </w:rPr>
        <w:t>.</w:t>
      </w:r>
    </w:p>
    <w:p w:rsidR="00991A11" w:rsidRPr="00BA5C68" w:rsidRDefault="00991A11" w:rsidP="00991A11">
      <w:pPr>
        <w:tabs>
          <w:tab w:val="right" w:pos="2959"/>
        </w:tabs>
        <w:rPr>
          <w:bCs/>
          <w:sz w:val="24"/>
        </w:rPr>
      </w:pPr>
    </w:p>
    <w:p w:rsidR="00991A11" w:rsidRPr="00BA5C68" w:rsidRDefault="00991A11" w:rsidP="00991A11">
      <w:pPr>
        <w:tabs>
          <w:tab w:val="right" w:pos="2959"/>
        </w:tabs>
        <w:rPr>
          <w:b/>
          <w:bCs/>
          <w:sz w:val="24"/>
        </w:rPr>
      </w:pPr>
    </w:p>
    <w:p w:rsidR="00991A11" w:rsidRPr="00BA5C68" w:rsidRDefault="00991A11" w:rsidP="00991A11">
      <w:pPr>
        <w:tabs>
          <w:tab w:val="right" w:pos="2959"/>
        </w:tabs>
        <w:rPr>
          <w:b/>
          <w:bCs/>
          <w:sz w:val="24"/>
        </w:rPr>
      </w:pPr>
      <w:r w:rsidRPr="00BA5C68">
        <w:rPr>
          <w:b/>
          <w:bCs/>
          <w:sz w:val="24"/>
        </w:rPr>
        <w:t>Due Dates:</w:t>
      </w:r>
    </w:p>
    <w:p w:rsidR="00991A11" w:rsidRPr="00BA5C68" w:rsidRDefault="00DE141F" w:rsidP="00991A11">
      <w:pPr>
        <w:tabs>
          <w:tab w:val="right" w:pos="2959"/>
        </w:tabs>
        <w:rPr>
          <w:bCs/>
          <w:sz w:val="24"/>
        </w:rPr>
      </w:pPr>
      <w:r>
        <w:rPr>
          <w:bCs/>
          <w:sz w:val="24"/>
        </w:rPr>
        <w:t>Reflection #11 due by Jul 30</w:t>
      </w:r>
      <w:r w:rsidR="00991A11" w:rsidRPr="00BA5C68">
        <w:rPr>
          <w:bCs/>
          <w:sz w:val="24"/>
        </w:rPr>
        <w:t>.</w:t>
      </w:r>
    </w:p>
    <w:p w:rsidR="00991A11" w:rsidRPr="00BA5C68" w:rsidRDefault="00991A11" w:rsidP="00991A11">
      <w:pPr>
        <w:tabs>
          <w:tab w:val="right" w:pos="2959"/>
        </w:tabs>
        <w:rPr>
          <w:bCs/>
          <w:sz w:val="24"/>
        </w:rPr>
      </w:pPr>
      <w:r w:rsidRPr="00BA5C68">
        <w:rPr>
          <w:bCs/>
          <w:sz w:val="24"/>
        </w:rPr>
        <w:t>Response to peer’s</w:t>
      </w:r>
      <w:r w:rsidR="00DE141F">
        <w:rPr>
          <w:bCs/>
          <w:sz w:val="24"/>
        </w:rPr>
        <w:t xml:space="preserve"> reflection #10 is due by Jul 30</w:t>
      </w:r>
      <w:r w:rsidRPr="00BA5C68">
        <w:rPr>
          <w:bCs/>
          <w:sz w:val="24"/>
        </w:rPr>
        <w:t>.</w:t>
      </w:r>
    </w:p>
    <w:p w:rsidR="00991A11" w:rsidRPr="00BA5C68" w:rsidRDefault="00991A11" w:rsidP="00991A11">
      <w:pPr>
        <w:tabs>
          <w:tab w:val="right" w:pos="2959"/>
        </w:tabs>
        <w:rPr>
          <w:bCs/>
          <w:sz w:val="24"/>
        </w:rPr>
      </w:pPr>
      <w:r w:rsidRPr="00BA5C68">
        <w:rPr>
          <w:bCs/>
          <w:sz w:val="24"/>
        </w:rPr>
        <w:t>________________________________________________________________</w:t>
      </w:r>
      <w:r w:rsidR="00DA2448" w:rsidRPr="00BA5C68">
        <w:rPr>
          <w:bCs/>
          <w:sz w:val="24"/>
        </w:rPr>
        <w:t>________________</w:t>
      </w:r>
      <w:r w:rsidRPr="00BA5C68">
        <w:rPr>
          <w:bCs/>
          <w:sz w:val="24"/>
        </w:rPr>
        <w:t>________</w:t>
      </w:r>
    </w:p>
    <w:p w:rsidR="00991A11" w:rsidRPr="00BA5C68" w:rsidRDefault="00477A01" w:rsidP="00477A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u w:val="single"/>
        </w:rPr>
      </w:pPr>
      <w:r w:rsidRPr="00BA5C68">
        <w:rPr>
          <w:b/>
          <w:sz w:val="24"/>
          <w:u w:val="single"/>
        </w:rPr>
        <w:t>The SIOP Model</w:t>
      </w:r>
      <w:r w:rsidRPr="00BA5C68">
        <w:rPr>
          <w:b/>
          <w:sz w:val="24"/>
        </w:rPr>
        <w:tab/>
      </w:r>
      <w:r w:rsidRPr="00BA5C68">
        <w:rPr>
          <w:b/>
          <w:sz w:val="24"/>
        </w:rPr>
        <w:tab/>
      </w:r>
      <w:r w:rsidRPr="00BA5C68">
        <w:rPr>
          <w:b/>
          <w:sz w:val="24"/>
        </w:rPr>
        <w:tab/>
      </w:r>
      <w:r w:rsidR="005C23FB">
        <w:rPr>
          <w:b/>
          <w:sz w:val="24"/>
          <w:u w:val="single"/>
        </w:rPr>
        <w:t>Module 13</w:t>
      </w:r>
      <w:r w:rsidR="006924E9">
        <w:rPr>
          <w:b/>
          <w:sz w:val="24"/>
          <w:u w:val="single"/>
        </w:rPr>
        <w:t xml:space="preserve"> (Jul 31</w:t>
      </w:r>
      <w:r w:rsidR="00991A11" w:rsidRPr="00BA5C68">
        <w:rPr>
          <w:b/>
          <w:sz w:val="24"/>
          <w:u w:val="single"/>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Discussion:</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 xml:space="preserve">In the video, the last four components of the SIOP will be modeled for you. </w:t>
      </w:r>
      <w:r w:rsidR="00805741" w:rsidRPr="00BA5C68">
        <w:rPr>
          <w:bCs/>
          <w:sz w:val="24"/>
        </w:rPr>
        <w:t xml:space="preserve">Move the video to the segment starting with “Interaction”. </w:t>
      </w:r>
      <w:r w:rsidRPr="00BA5C68">
        <w:rPr>
          <w:bCs/>
          <w:sz w:val="24"/>
        </w:rPr>
        <w:t xml:space="preserve">The article “SIOP Summary” will provide you with additional information on the SIOP. </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
          <w:bCs/>
          <w:sz w:val="24"/>
        </w:rPr>
        <w:t>Required Reading:</w:t>
      </w:r>
      <w:r w:rsidR="00E243B9">
        <w:rPr>
          <w:b/>
          <w:bCs/>
          <w:sz w:val="24"/>
        </w:rPr>
        <w:t xml:space="preserve"> (d2l)</w:t>
      </w:r>
    </w:p>
    <w:p w:rsidR="00991A11" w:rsidRPr="00BA5C68" w:rsidRDefault="00991A11" w:rsidP="00991A11">
      <w:pPr>
        <w:rPr>
          <w:bCs/>
          <w:sz w:val="24"/>
        </w:rPr>
      </w:pPr>
      <w:r w:rsidRPr="00BA5C68">
        <w:rPr>
          <w:bCs/>
          <w:sz w:val="24"/>
        </w:rPr>
        <w:t>1. View the SIOP video</w:t>
      </w:r>
      <w:r w:rsidRPr="00BA5C68">
        <w:rPr>
          <w:b/>
          <w:bCs/>
          <w:sz w:val="24"/>
        </w:rPr>
        <w:t xml:space="preserve"> </w:t>
      </w:r>
      <w:r w:rsidRPr="00BA5C68">
        <w:rPr>
          <w:bCs/>
          <w:sz w:val="24"/>
        </w:rPr>
        <w:t xml:space="preserve">for modeling of the following SIOP components: </w:t>
      </w:r>
    </w:p>
    <w:p w:rsidR="00991A11" w:rsidRPr="00BA5C68" w:rsidRDefault="00991A11" w:rsidP="00991A11">
      <w:pPr>
        <w:pStyle w:val="ListParagraph"/>
        <w:widowControl/>
        <w:numPr>
          <w:ilvl w:val="0"/>
          <w:numId w:val="23"/>
        </w:numPr>
        <w:autoSpaceDE/>
        <w:autoSpaceDN/>
        <w:adjustRightInd/>
        <w:rPr>
          <w:bCs/>
          <w:sz w:val="24"/>
        </w:rPr>
      </w:pPr>
      <w:r w:rsidRPr="00BA5C68">
        <w:rPr>
          <w:bCs/>
          <w:sz w:val="24"/>
        </w:rPr>
        <w:t>“ Interaction”</w:t>
      </w:r>
    </w:p>
    <w:p w:rsidR="00991A11" w:rsidRPr="00BA5C68" w:rsidRDefault="00991A11" w:rsidP="00991A11">
      <w:pPr>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“Practice and Application”</w:t>
      </w:r>
    </w:p>
    <w:p w:rsidR="00991A11" w:rsidRPr="00BA5C68" w:rsidRDefault="00991A11" w:rsidP="00991A11">
      <w:pPr>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 xml:space="preserve">“Lesson Delivery” </w:t>
      </w:r>
    </w:p>
    <w:p w:rsidR="00991A11" w:rsidRDefault="00991A11" w:rsidP="00991A11">
      <w:pPr>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r w:rsidRPr="00BA5C68">
        <w:rPr>
          <w:bCs/>
          <w:sz w:val="24"/>
        </w:rPr>
        <w:t>“Review and Assessment”</w:t>
      </w:r>
    </w:p>
    <w:p w:rsidR="001F7CAD" w:rsidRPr="00BA5C68" w:rsidRDefault="001F7CAD" w:rsidP="00991A11">
      <w:pPr>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autoSpaceDN/>
        <w:adjustRightInd/>
        <w:rPr>
          <w:bCs/>
          <w:sz w:val="24"/>
        </w:rPr>
      </w:pPr>
    </w:p>
    <w:p w:rsidR="00991A11" w:rsidRPr="00BA5C68" w:rsidRDefault="00E243B9"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Pr>
          <w:bCs/>
          <w:sz w:val="24"/>
        </w:rPr>
        <w:t xml:space="preserve">2. SIOP Summary and </w:t>
      </w:r>
      <w:r w:rsidR="00991A11" w:rsidRPr="00BA5C68">
        <w:rPr>
          <w:bCs/>
          <w:sz w:val="24"/>
        </w:rPr>
        <w:t xml:space="preserve">also use </w:t>
      </w:r>
      <w:r w:rsidRPr="00BA5C68">
        <w:rPr>
          <w:bCs/>
          <w:sz w:val="24"/>
        </w:rPr>
        <w:t>pgs.</w:t>
      </w:r>
      <w:r>
        <w:rPr>
          <w:bCs/>
          <w:sz w:val="24"/>
        </w:rPr>
        <w:t xml:space="preserve"> 47-48 of the textbook</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right" w:pos="2959"/>
        </w:tabs>
        <w:rPr>
          <w:bCs/>
          <w:sz w:val="24"/>
        </w:rPr>
      </w:pPr>
      <w:r w:rsidRPr="00BA5C68">
        <w:rPr>
          <w:bCs/>
          <w:sz w:val="24"/>
        </w:rPr>
        <w:t>3. As you view the video, take notes on the modeling of the elements of the SIOP components as they are covered by the video teachers.</w:t>
      </w:r>
    </w:p>
    <w:p w:rsidR="00991A11" w:rsidRPr="00BA5C68" w:rsidRDefault="00991A11" w:rsidP="00991A11">
      <w:pPr>
        <w:pStyle w:val="ListParagraph"/>
        <w:tabs>
          <w:tab w:val="right" w:pos="2959"/>
        </w:tabs>
        <w:rPr>
          <w:bCs/>
          <w:sz w:val="24"/>
        </w:rPr>
      </w:pPr>
    </w:p>
    <w:p w:rsidR="00991A11" w:rsidRPr="00BA5C68" w:rsidRDefault="00991A11" w:rsidP="00991A11">
      <w:pPr>
        <w:tabs>
          <w:tab w:val="right" w:pos="2959"/>
        </w:tabs>
        <w:rPr>
          <w:b/>
          <w:bCs/>
          <w:sz w:val="24"/>
        </w:rPr>
      </w:pPr>
      <w:r w:rsidRPr="00BA5C68">
        <w:rPr>
          <w:b/>
          <w:bCs/>
          <w:sz w:val="24"/>
        </w:rPr>
        <w:t>Written Assignments:</w:t>
      </w:r>
    </w:p>
    <w:p w:rsidR="00991A11" w:rsidRPr="00BA5C68" w:rsidRDefault="00991A11" w:rsidP="00991A11">
      <w:pPr>
        <w:tabs>
          <w:tab w:val="right" w:pos="2959"/>
        </w:tabs>
        <w:rPr>
          <w:b/>
          <w:bCs/>
          <w:sz w:val="24"/>
        </w:rPr>
      </w:pPr>
      <w:r w:rsidRPr="00BA5C68">
        <w:rPr>
          <w:bCs/>
          <w:sz w:val="24"/>
        </w:rPr>
        <w:lastRenderedPageBreak/>
        <w:t xml:space="preserve">Reflection #12 is on the SIOP Components. In your reflection describe the elements of each SIOP component that you viewed </w:t>
      </w:r>
      <w:r w:rsidRPr="00BA5C68">
        <w:rPr>
          <w:b/>
          <w:bCs/>
          <w:sz w:val="24"/>
        </w:rPr>
        <w:t>as follows:</w:t>
      </w:r>
    </w:p>
    <w:p w:rsidR="00991A11" w:rsidRPr="00BA5C68" w:rsidRDefault="00991A11" w:rsidP="00991A11">
      <w:pPr>
        <w:tabs>
          <w:tab w:val="right" w:pos="2959"/>
        </w:tabs>
        <w:rPr>
          <w:bCs/>
          <w:sz w:val="24"/>
        </w:rPr>
      </w:pPr>
    </w:p>
    <w:p w:rsidR="00991A11" w:rsidRPr="00BA5C68" w:rsidRDefault="00991A11" w:rsidP="00991A11">
      <w:pPr>
        <w:tabs>
          <w:tab w:val="right" w:pos="2959"/>
        </w:tabs>
        <w:rPr>
          <w:bCs/>
          <w:sz w:val="24"/>
          <w:u w:val="single"/>
        </w:rPr>
      </w:pPr>
      <w:r w:rsidRPr="00BA5C68">
        <w:rPr>
          <w:bCs/>
          <w:sz w:val="24"/>
          <w:u w:val="single"/>
        </w:rPr>
        <w:t>SIOP Components:</w:t>
      </w:r>
    </w:p>
    <w:p w:rsidR="00991A11" w:rsidRPr="00BA5C68" w:rsidRDefault="00991A11" w:rsidP="00991A11">
      <w:pPr>
        <w:tabs>
          <w:tab w:val="right" w:pos="2959"/>
        </w:tabs>
        <w:rPr>
          <w:bCs/>
          <w:sz w:val="24"/>
        </w:rPr>
      </w:pPr>
      <w:r w:rsidRPr="00BA5C68">
        <w:rPr>
          <w:b/>
          <w:bCs/>
          <w:sz w:val="24"/>
        </w:rPr>
        <w:t>Interaction:</w:t>
      </w:r>
      <w:r w:rsidRPr="00BA5C68">
        <w:rPr>
          <w:bCs/>
          <w:sz w:val="24"/>
        </w:rPr>
        <w:t xml:space="preserve"> Describe the various groupings of students used by the video teacher and include her rationale for each different grouping. (</w:t>
      </w:r>
      <w:r w:rsidR="00805741" w:rsidRPr="00BA5C68">
        <w:rPr>
          <w:bCs/>
          <w:sz w:val="24"/>
        </w:rPr>
        <w:t>Whole</w:t>
      </w:r>
      <w:r w:rsidRPr="00BA5C68">
        <w:rPr>
          <w:bCs/>
          <w:sz w:val="24"/>
        </w:rPr>
        <w:t xml:space="preserve"> class, partners, inside-outside circle)</w:t>
      </w:r>
    </w:p>
    <w:p w:rsidR="00991A11" w:rsidRPr="00BA5C68" w:rsidRDefault="00991A11" w:rsidP="00991A11">
      <w:pPr>
        <w:tabs>
          <w:tab w:val="right" w:pos="2959"/>
        </w:tabs>
        <w:rPr>
          <w:bCs/>
          <w:sz w:val="24"/>
        </w:rPr>
      </w:pPr>
      <w:r w:rsidRPr="00BA5C68">
        <w:rPr>
          <w:b/>
          <w:bCs/>
          <w:sz w:val="24"/>
        </w:rPr>
        <w:t>Practice and Application</w:t>
      </w:r>
      <w:r w:rsidRPr="00BA5C68">
        <w:rPr>
          <w:bCs/>
          <w:sz w:val="24"/>
        </w:rPr>
        <w:t>: Describe the hands-on activities used and the purpose of the student generated game.</w:t>
      </w:r>
    </w:p>
    <w:p w:rsidR="00991A11" w:rsidRPr="00BA5C68" w:rsidRDefault="00991A11" w:rsidP="00991A11">
      <w:pPr>
        <w:tabs>
          <w:tab w:val="right" w:pos="2959"/>
        </w:tabs>
        <w:rPr>
          <w:bCs/>
          <w:sz w:val="24"/>
        </w:rPr>
      </w:pPr>
      <w:r w:rsidRPr="00BA5C68">
        <w:rPr>
          <w:b/>
          <w:bCs/>
          <w:sz w:val="24"/>
        </w:rPr>
        <w:t>Lesson Delivery</w:t>
      </w:r>
      <w:r w:rsidRPr="00BA5C68">
        <w:rPr>
          <w:bCs/>
          <w:sz w:val="24"/>
        </w:rPr>
        <w:t>: Describe the flow of the lesson, e.g., review content and language objectives, etc.</w:t>
      </w:r>
    </w:p>
    <w:p w:rsidR="00991A11" w:rsidRPr="00BA5C68" w:rsidRDefault="00991A11" w:rsidP="00991A11">
      <w:pPr>
        <w:tabs>
          <w:tab w:val="right" w:pos="2959"/>
        </w:tabs>
        <w:rPr>
          <w:bCs/>
          <w:sz w:val="24"/>
        </w:rPr>
      </w:pPr>
      <w:r w:rsidRPr="00BA5C68">
        <w:rPr>
          <w:b/>
          <w:bCs/>
          <w:sz w:val="24"/>
        </w:rPr>
        <w:t>Review and Assessment:</w:t>
      </w:r>
      <w:r w:rsidRPr="00BA5C68">
        <w:rPr>
          <w:bCs/>
          <w:sz w:val="24"/>
        </w:rPr>
        <w:t xml:space="preserve"> Describe the methods used for review and assessment.</w:t>
      </w:r>
    </w:p>
    <w:p w:rsidR="00991A11" w:rsidRPr="00BA5C68" w:rsidRDefault="00991A11" w:rsidP="00991A11">
      <w:pPr>
        <w:tabs>
          <w:tab w:val="right" w:pos="2959"/>
        </w:tabs>
        <w:rPr>
          <w:bCs/>
          <w:sz w:val="24"/>
        </w:rPr>
      </w:pPr>
    </w:p>
    <w:p w:rsidR="00991A11" w:rsidRPr="00BA5C68" w:rsidRDefault="00991A11" w:rsidP="00991A11">
      <w:pPr>
        <w:tabs>
          <w:tab w:val="right" w:pos="2959"/>
        </w:tabs>
        <w:rPr>
          <w:bCs/>
          <w:sz w:val="24"/>
        </w:rPr>
      </w:pPr>
    </w:p>
    <w:p w:rsidR="00991A11" w:rsidRPr="00BA5C68" w:rsidRDefault="00991A11" w:rsidP="00991A11">
      <w:pPr>
        <w:tabs>
          <w:tab w:val="right" w:pos="2959"/>
        </w:tabs>
        <w:rPr>
          <w:b/>
          <w:bCs/>
          <w:sz w:val="24"/>
        </w:rPr>
      </w:pPr>
      <w:r w:rsidRPr="00BA5C68">
        <w:rPr>
          <w:b/>
          <w:bCs/>
          <w:sz w:val="24"/>
        </w:rPr>
        <w:t>Due Dates:</w:t>
      </w:r>
    </w:p>
    <w:p w:rsidR="00991A11" w:rsidRPr="00BA5C68" w:rsidRDefault="006924E9" w:rsidP="00991A11">
      <w:pPr>
        <w:tabs>
          <w:tab w:val="right" w:pos="2959"/>
        </w:tabs>
        <w:rPr>
          <w:bCs/>
          <w:sz w:val="24"/>
        </w:rPr>
      </w:pPr>
      <w:r>
        <w:rPr>
          <w:bCs/>
          <w:sz w:val="24"/>
        </w:rPr>
        <w:t>Reflection #12 is due by Jul 31</w:t>
      </w:r>
      <w:r w:rsidR="00991A11" w:rsidRPr="00BA5C68">
        <w:rPr>
          <w:bCs/>
          <w:sz w:val="24"/>
        </w:rPr>
        <w:t>.</w:t>
      </w:r>
    </w:p>
    <w:p w:rsidR="00991A11" w:rsidRPr="00BA5C68" w:rsidRDefault="00557FA0" w:rsidP="00991A11">
      <w:pPr>
        <w:tabs>
          <w:tab w:val="right" w:pos="2959"/>
        </w:tabs>
        <w:rPr>
          <w:bCs/>
          <w:sz w:val="24"/>
        </w:rPr>
      </w:pPr>
      <w:r w:rsidRPr="00BA5C68">
        <w:rPr>
          <w:bCs/>
          <w:sz w:val="24"/>
        </w:rPr>
        <w:t>Two r</w:t>
      </w:r>
      <w:r w:rsidR="00991A11" w:rsidRPr="00BA5C68">
        <w:rPr>
          <w:bCs/>
          <w:sz w:val="24"/>
        </w:rPr>
        <w:t>esponse</w:t>
      </w:r>
      <w:r w:rsidR="00805741" w:rsidRPr="00BA5C68">
        <w:rPr>
          <w:bCs/>
          <w:sz w:val="24"/>
        </w:rPr>
        <w:t>s</w:t>
      </w:r>
      <w:r w:rsidR="00991A11" w:rsidRPr="00BA5C68">
        <w:rPr>
          <w:bCs/>
          <w:sz w:val="24"/>
        </w:rPr>
        <w:t xml:space="preserve"> to peer’</w:t>
      </w:r>
      <w:r w:rsidRPr="00BA5C68">
        <w:rPr>
          <w:bCs/>
          <w:sz w:val="24"/>
        </w:rPr>
        <w:t>s</w:t>
      </w:r>
      <w:r w:rsidR="006924E9">
        <w:rPr>
          <w:bCs/>
          <w:sz w:val="24"/>
        </w:rPr>
        <w:t xml:space="preserve"> reflection#11 are due by Jul 31</w:t>
      </w:r>
      <w:r w:rsidR="00991A11" w:rsidRPr="00BA5C68">
        <w:rPr>
          <w:bCs/>
          <w:sz w:val="24"/>
        </w:rPr>
        <w:t>.</w:t>
      </w:r>
    </w:p>
    <w:p w:rsidR="00991A11" w:rsidRPr="00BA5C68" w:rsidRDefault="00991A11" w:rsidP="00991A11">
      <w:pPr>
        <w:tabs>
          <w:tab w:val="right" w:pos="2959"/>
        </w:tabs>
        <w:rPr>
          <w:bCs/>
          <w:sz w:val="24"/>
        </w:rPr>
      </w:pPr>
      <w:r w:rsidRPr="00BA5C68">
        <w:rPr>
          <w:bCs/>
          <w:sz w:val="24"/>
        </w:rPr>
        <w:t>_______________________________________________________________________</w:t>
      </w:r>
      <w:r w:rsidR="00DA2448" w:rsidRPr="00BA5C68">
        <w:rPr>
          <w:bCs/>
          <w:sz w:val="24"/>
        </w:rPr>
        <w:t>____________</w:t>
      </w:r>
      <w:r w:rsidRPr="00BA5C68">
        <w:rPr>
          <w:bCs/>
          <w:sz w:val="24"/>
        </w:rPr>
        <w:t>_</w:t>
      </w:r>
    </w:p>
    <w:p w:rsidR="00991A11" w:rsidRPr="00BA5C68" w:rsidRDefault="00477A01" w:rsidP="00477A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u w:val="single"/>
        </w:rPr>
      </w:pPr>
      <w:r w:rsidRPr="00BA5C68">
        <w:rPr>
          <w:b/>
          <w:sz w:val="24"/>
          <w:u w:val="single"/>
        </w:rPr>
        <w:t>SIOP Lesson Plan</w:t>
      </w:r>
      <w:r w:rsidRPr="00BA5C68">
        <w:rPr>
          <w:b/>
          <w:sz w:val="24"/>
        </w:rPr>
        <w:t xml:space="preserve">  </w:t>
      </w:r>
      <w:r w:rsidRPr="00BA5C68">
        <w:rPr>
          <w:b/>
          <w:sz w:val="24"/>
        </w:rPr>
        <w:tab/>
      </w:r>
      <w:r w:rsidRPr="00BA5C68">
        <w:rPr>
          <w:b/>
          <w:sz w:val="24"/>
        </w:rPr>
        <w:tab/>
      </w:r>
      <w:r w:rsidRPr="00BA5C68">
        <w:rPr>
          <w:b/>
          <w:sz w:val="24"/>
        </w:rPr>
        <w:tab/>
      </w:r>
      <w:r w:rsidR="005C23FB">
        <w:rPr>
          <w:b/>
          <w:sz w:val="24"/>
          <w:u w:val="single"/>
        </w:rPr>
        <w:t>Module 14</w:t>
      </w:r>
      <w:r w:rsidR="0042488D">
        <w:rPr>
          <w:b/>
          <w:sz w:val="24"/>
          <w:u w:val="single"/>
        </w:rPr>
        <w:t xml:space="preserve"> (Aug 1</w:t>
      </w:r>
      <w:r w:rsidR="00991A11" w:rsidRPr="00BA5C68">
        <w:rPr>
          <w:b/>
          <w:sz w:val="24"/>
          <w:u w:val="single"/>
        </w:rPr>
        <w:t>)</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24"/>
        </w:rPr>
      </w:pPr>
      <w:r w:rsidRPr="00BA5C68">
        <w:rPr>
          <w:b/>
          <w:sz w:val="24"/>
        </w:rPr>
        <w:t>Discussion:</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Cs/>
          <w:sz w:val="24"/>
        </w:rPr>
        <w:t xml:space="preserve">In this module you will required to write a 50 minute lesson plan using the SIOP </w:t>
      </w:r>
      <w:r w:rsidR="003B29F7">
        <w:rPr>
          <w:bCs/>
          <w:sz w:val="24"/>
        </w:rPr>
        <w:t>model for your content area. You can use the lesson p</w:t>
      </w:r>
      <w:r w:rsidRPr="00BA5C68">
        <w:rPr>
          <w:bCs/>
          <w:sz w:val="24"/>
        </w:rPr>
        <w:t xml:space="preserve">lan format in Figure 3.2, pages 49-50 of the textbook to plan your lesson. Use lesson plan format in the sample lesson plan (d2l) on the water cycle to submit your final lesson plan. </w:t>
      </w:r>
      <w:r w:rsidRPr="00BA5C68">
        <w:rPr>
          <w:b/>
          <w:bCs/>
          <w:sz w:val="24"/>
        </w:rPr>
        <w:t>(Note: You will have an opportunity to ask questions about your lesson plan at the Chandler site. Completed lesson plans must be placed in the appropriate drop box by</w:t>
      </w:r>
      <w:r w:rsidR="0042488D">
        <w:rPr>
          <w:b/>
          <w:bCs/>
          <w:sz w:val="24"/>
        </w:rPr>
        <w:t xml:space="preserve"> Aug 1</w:t>
      </w:r>
      <w:r w:rsidR="00557FA0" w:rsidRPr="00BA5C68">
        <w:rPr>
          <w:b/>
          <w:bCs/>
          <w:sz w:val="24"/>
        </w:rPr>
        <w:t xml:space="preserve"> not later than</w:t>
      </w:r>
      <w:r w:rsidRPr="00BA5C68">
        <w:rPr>
          <w:b/>
          <w:bCs/>
          <w:sz w:val="24"/>
        </w:rPr>
        <w:t xml:space="preserve"> 11:59 PM)</w:t>
      </w:r>
    </w:p>
    <w:p w:rsidR="00991A11" w:rsidRPr="00BA5C68"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5C23FB" w:rsidRDefault="00991A11" w:rsidP="00991A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u w:val="single"/>
        </w:rPr>
      </w:pPr>
      <w:r w:rsidRPr="005C23FB">
        <w:rPr>
          <w:b/>
          <w:bCs/>
          <w:sz w:val="24"/>
          <w:u w:val="single"/>
        </w:rPr>
        <w:t>Required Reading:</w:t>
      </w:r>
    </w:p>
    <w:p w:rsidR="00991A11" w:rsidRPr="00BA5C68" w:rsidRDefault="00991A11" w:rsidP="00991A11">
      <w:pPr>
        <w:tabs>
          <w:tab w:val="right" w:pos="2959"/>
        </w:tabs>
        <w:rPr>
          <w:b/>
          <w:bCs/>
          <w:sz w:val="24"/>
        </w:rPr>
      </w:pPr>
      <w:r w:rsidRPr="00BA5C68">
        <w:rPr>
          <w:sz w:val="24"/>
        </w:rPr>
        <w:t xml:space="preserve">1. </w:t>
      </w:r>
      <w:hyperlink r:id="rId17" w:history="1">
        <w:r w:rsidRPr="00BA5C68">
          <w:rPr>
            <w:rStyle w:val="Hyperlink"/>
            <w:bCs/>
            <w:sz w:val="24"/>
          </w:rPr>
          <w:t>http://www.ade.state.az.us</w:t>
        </w:r>
      </w:hyperlink>
      <w:r w:rsidRPr="00BA5C68">
        <w:rPr>
          <w:bCs/>
          <w:sz w:val="24"/>
        </w:rPr>
        <w:t xml:space="preserve"> </w:t>
      </w:r>
      <w:r w:rsidR="00C67F2C" w:rsidRPr="00BA5C68">
        <w:rPr>
          <w:bCs/>
          <w:sz w:val="24"/>
        </w:rPr>
        <w:t>,</w:t>
      </w:r>
      <w:r w:rsidR="00C67F2C">
        <w:rPr>
          <w:bCs/>
          <w:sz w:val="24"/>
        </w:rPr>
        <w:t xml:space="preserve"> </w:t>
      </w:r>
      <w:r w:rsidR="00C67F2C" w:rsidRPr="00BA5C68">
        <w:rPr>
          <w:bCs/>
          <w:sz w:val="24"/>
        </w:rPr>
        <w:t>Academic</w:t>
      </w:r>
      <w:r w:rsidRPr="00BA5C68">
        <w:rPr>
          <w:bCs/>
          <w:sz w:val="24"/>
        </w:rPr>
        <w:t xml:space="preserve"> Standards. </w:t>
      </w:r>
      <w:r w:rsidR="00A04E37" w:rsidRPr="00BA5C68">
        <w:rPr>
          <w:bCs/>
          <w:sz w:val="24"/>
        </w:rPr>
        <w:t xml:space="preserve"> </w:t>
      </w:r>
      <w:r w:rsidR="00805741" w:rsidRPr="00BA5C68">
        <w:rPr>
          <w:b/>
          <w:bCs/>
          <w:sz w:val="24"/>
        </w:rPr>
        <w:t>(Common</w:t>
      </w:r>
      <w:r w:rsidRPr="00BA5C68">
        <w:rPr>
          <w:b/>
          <w:bCs/>
          <w:sz w:val="24"/>
        </w:rPr>
        <w:t xml:space="preserve"> Core Standards</w:t>
      </w:r>
      <w:r w:rsidR="00951AFA" w:rsidRPr="00BA5C68">
        <w:rPr>
          <w:b/>
          <w:bCs/>
          <w:sz w:val="24"/>
        </w:rPr>
        <w:t xml:space="preserve"> or</w:t>
      </w:r>
      <w:r w:rsidRPr="00BA5C68">
        <w:rPr>
          <w:b/>
          <w:bCs/>
          <w:sz w:val="24"/>
        </w:rPr>
        <w:t xml:space="preserve"> current</w:t>
      </w:r>
      <w:r w:rsidR="00A04E37" w:rsidRPr="00BA5C68">
        <w:rPr>
          <w:b/>
          <w:bCs/>
          <w:sz w:val="24"/>
        </w:rPr>
        <w:t xml:space="preserve"> Arizona standards</w:t>
      </w:r>
      <w:r w:rsidR="00951AFA" w:rsidRPr="00BA5C68">
        <w:rPr>
          <w:b/>
          <w:bCs/>
          <w:sz w:val="24"/>
        </w:rPr>
        <w:t>)</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2. Sample lesson plan format on the Water Cycle (d2l).</w:t>
      </w:r>
    </w:p>
    <w:p w:rsidR="00991A11" w:rsidRPr="00BA5C68" w:rsidRDefault="00991A11" w:rsidP="00991A11">
      <w:pPr>
        <w:rPr>
          <w:bCs/>
          <w:sz w:val="24"/>
        </w:rPr>
      </w:pPr>
      <w:r w:rsidRPr="00BA5C68">
        <w:rPr>
          <w:bCs/>
          <w:sz w:val="24"/>
        </w:rPr>
        <w:t xml:space="preserve">3. Also refer to the SIOP Summary provided in module 13. </w:t>
      </w:r>
    </w:p>
    <w:p w:rsidR="00991A11" w:rsidRDefault="00991A11" w:rsidP="00991A11">
      <w:pPr>
        <w:rPr>
          <w:bCs/>
          <w:sz w:val="24"/>
        </w:rPr>
      </w:pPr>
      <w:r w:rsidRPr="00BA5C68">
        <w:rPr>
          <w:bCs/>
          <w:sz w:val="24"/>
        </w:rPr>
        <w:t xml:space="preserve">4. </w:t>
      </w:r>
      <w:r w:rsidR="005C23FB">
        <w:rPr>
          <w:bCs/>
          <w:sz w:val="24"/>
        </w:rPr>
        <w:t>Example Completed SIOP Lesson Plan (math) (d2l)</w:t>
      </w:r>
    </w:p>
    <w:p w:rsidR="005C23FB" w:rsidRDefault="005C23FB" w:rsidP="00991A11">
      <w:pPr>
        <w:rPr>
          <w:bCs/>
          <w:sz w:val="24"/>
        </w:rPr>
      </w:pPr>
      <w:r>
        <w:rPr>
          <w:bCs/>
          <w:sz w:val="24"/>
        </w:rPr>
        <w:t>5. Example Completed SIOP Lesson Plan (literature) (d2l)</w:t>
      </w:r>
    </w:p>
    <w:p w:rsidR="005C23FB" w:rsidRPr="00BA5C68" w:rsidRDefault="005C23FB" w:rsidP="00991A11">
      <w:pPr>
        <w:rPr>
          <w:sz w:val="24"/>
        </w:rPr>
      </w:pPr>
      <w:r>
        <w:rPr>
          <w:bCs/>
          <w:sz w:val="24"/>
        </w:rPr>
        <w:t>6. Rubric for grading lesson plans (d2l)</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
          <w:bCs/>
          <w:sz w:val="24"/>
        </w:rPr>
        <w:t>Written assignments:</w:t>
      </w:r>
      <w:r w:rsidRPr="00BA5C68">
        <w:rPr>
          <w:bCs/>
          <w:sz w:val="24"/>
        </w:rPr>
        <w:t xml:space="preserve"> Prepare a lesson plan in your area of interest using the SIOP model. Look at the sample lesson plan format in the required reading. Also go the Arizona state web site and select an academic standard that you would use in preparing a 50 minute lesson. Rewrite the standard into your content objective. Write a language objective based on the language functions, i.e., reading, writing, listening, or speaking skills required of the student during the learning of the content objective. </w:t>
      </w:r>
    </w:p>
    <w:p w:rsidR="005E0041" w:rsidRPr="00BA5C68" w:rsidRDefault="005E004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5E0041" w:rsidRPr="00BA5C68" w:rsidRDefault="005E004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Note: Review the lesson plan on page 49 of the text for an example of how to write content and language objectives.</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bCs/>
          <w:sz w:val="24"/>
        </w:rPr>
      </w:pPr>
      <w:r w:rsidRPr="00BA5C68">
        <w:rPr>
          <w:b/>
          <w:bCs/>
          <w:sz w:val="24"/>
        </w:rPr>
        <w:t>Due Dates:</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Comple</w:t>
      </w:r>
      <w:r w:rsidR="00412C2B">
        <w:rPr>
          <w:bCs/>
          <w:sz w:val="24"/>
        </w:rPr>
        <w:t>ted lesson plan is due by Aug 1</w:t>
      </w:r>
      <w:r w:rsidRPr="00BA5C68">
        <w:rPr>
          <w:bCs/>
          <w:sz w:val="24"/>
        </w:rPr>
        <w:t xml:space="preserve">. Upload your lesson plan in the appropriate </w:t>
      </w:r>
      <w:r w:rsidRPr="00BA5C68">
        <w:rPr>
          <w:b/>
          <w:bCs/>
          <w:sz w:val="24"/>
        </w:rPr>
        <w:t>drop box.</w:t>
      </w:r>
    </w:p>
    <w:p w:rsidR="00991A11" w:rsidRPr="00BA5C68" w:rsidRDefault="00951AFA" w:rsidP="00991A11">
      <w:pPr>
        <w:tabs>
          <w:tab w:val="right" w:pos="2959"/>
        </w:tabs>
        <w:rPr>
          <w:bCs/>
          <w:sz w:val="24"/>
        </w:rPr>
      </w:pPr>
      <w:r w:rsidRPr="00BA5C68">
        <w:rPr>
          <w:bCs/>
          <w:sz w:val="24"/>
        </w:rPr>
        <w:t>Two r</w:t>
      </w:r>
      <w:r w:rsidR="00991A11" w:rsidRPr="00BA5C68">
        <w:rPr>
          <w:bCs/>
          <w:sz w:val="24"/>
        </w:rPr>
        <w:t>esp</w:t>
      </w:r>
      <w:r w:rsidRPr="00BA5C68">
        <w:rPr>
          <w:bCs/>
          <w:sz w:val="24"/>
        </w:rPr>
        <w:t>onse</w:t>
      </w:r>
      <w:r w:rsidR="00A04E37" w:rsidRPr="00BA5C68">
        <w:rPr>
          <w:bCs/>
          <w:sz w:val="24"/>
        </w:rPr>
        <w:t>s</w:t>
      </w:r>
      <w:r w:rsidRPr="00BA5C68">
        <w:rPr>
          <w:bCs/>
          <w:sz w:val="24"/>
        </w:rPr>
        <w:t xml:space="preserve"> to peer’s reflection #12 are</w:t>
      </w:r>
      <w:r w:rsidR="00412C2B">
        <w:rPr>
          <w:bCs/>
          <w:sz w:val="24"/>
        </w:rPr>
        <w:t xml:space="preserve"> due by Aug 1</w:t>
      </w:r>
      <w:r w:rsidR="00991A11" w:rsidRPr="00BA5C68">
        <w:rPr>
          <w:bCs/>
          <w:sz w:val="24"/>
        </w:rPr>
        <w:t>.</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___________________________________________________________</w:t>
      </w:r>
      <w:r w:rsidR="00DA2448" w:rsidRPr="00BA5C68">
        <w:rPr>
          <w:bCs/>
          <w:sz w:val="24"/>
        </w:rPr>
        <w:t>_______________</w:t>
      </w:r>
      <w:r w:rsidRPr="00BA5C68">
        <w:rPr>
          <w:bCs/>
          <w:sz w:val="24"/>
        </w:rPr>
        <w:t>____________</w:t>
      </w:r>
    </w:p>
    <w:p w:rsidR="0061187D" w:rsidRPr="0061187D" w:rsidRDefault="0061187D" w:rsidP="0061187D">
      <w:pPr>
        <w:rPr>
          <w:b/>
          <w:bCs/>
          <w:sz w:val="24"/>
          <w:u w:val="single"/>
        </w:rPr>
      </w:pPr>
      <w:r>
        <w:rPr>
          <w:b/>
          <w:bCs/>
          <w:sz w:val="24"/>
        </w:rPr>
        <w:lastRenderedPageBreak/>
        <w:tab/>
      </w:r>
      <w:r>
        <w:rPr>
          <w:b/>
          <w:bCs/>
          <w:sz w:val="24"/>
        </w:rPr>
        <w:tab/>
      </w:r>
      <w:r>
        <w:rPr>
          <w:b/>
          <w:bCs/>
          <w:sz w:val="24"/>
        </w:rPr>
        <w:tab/>
      </w:r>
      <w:r w:rsidRPr="0061187D">
        <w:rPr>
          <w:b/>
          <w:bCs/>
          <w:sz w:val="24"/>
          <w:u w:val="single"/>
        </w:rPr>
        <w:t>Chandler Site</w:t>
      </w:r>
      <w:r w:rsidRPr="0061187D">
        <w:rPr>
          <w:b/>
          <w:bCs/>
          <w:sz w:val="24"/>
          <w:u w:val="single"/>
        </w:rPr>
        <w:tab/>
      </w:r>
      <w:r w:rsidR="0042488D">
        <w:rPr>
          <w:b/>
          <w:bCs/>
          <w:sz w:val="24"/>
          <w:u w:val="single"/>
        </w:rPr>
        <w:t>12:30-3:00 PM (Aug 1</w:t>
      </w:r>
      <w:r w:rsidR="005C23FB">
        <w:rPr>
          <w:b/>
          <w:bCs/>
          <w:sz w:val="24"/>
          <w:u w:val="single"/>
        </w:rPr>
        <w:t>) Module 15</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b/>
          <w:bCs/>
          <w:sz w:val="24"/>
        </w:rPr>
      </w:pPr>
    </w:p>
    <w:p w:rsidR="00991A11" w:rsidRPr="00BA5C68" w:rsidRDefault="00991A11" w:rsidP="00991A11">
      <w:pPr>
        <w:rPr>
          <w:b/>
          <w:bCs/>
          <w:sz w:val="24"/>
        </w:rPr>
      </w:pPr>
    </w:p>
    <w:p w:rsidR="00991A11" w:rsidRPr="00BA5C68" w:rsidRDefault="00991A11" w:rsidP="00991A11">
      <w:pPr>
        <w:rPr>
          <w:b/>
          <w:bCs/>
          <w:sz w:val="24"/>
        </w:rPr>
      </w:pPr>
      <w:r w:rsidRPr="00BA5C68">
        <w:rPr>
          <w:b/>
          <w:bCs/>
          <w:sz w:val="24"/>
        </w:rPr>
        <w:t>Discussion:</w:t>
      </w:r>
    </w:p>
    <w:p w:rsidR="005E0041" w:rsidRPr="00BA5C68" w:rsidRDefault="00991A11" w:rsidP="00991A11">
      <w:pPr>
        <w:rPr>
          <w:bCs/>
          <w:sz w:val="24"/>
        </w:rPr>
      </w:pPr>
      <w:r w:rsidRPr="00BA5C68">
        <w:rPr>
          <w:bCs/>
          <w:sz w:val="24"/>
        </w:rPr>
        <w:t xml:space="preserve">1. </w:t>
      </w:r>
      <w:r w:rsidR="005E0041" w:rsidRPr="00BA5C68">
        <w:rPr>
          <w:bCs/>
          <w:sz w:val="24"/>
        </w:rPr>
        <w:t xml:space="preserve">Review question/comments from this week’s discussion forum topics </w:t>
      </w:r>
    </w:p>
    <w:p w:rsidR="00991A11" w:rsidRPr="00BA5C68" w:rsidRDefault="00991A11" w:rsidP="00991A11">
      <w:pPr>
        <w:rPr>
          <w:bCs/>
          <w:sz w:val="24"/>
        </w:rPr>
      </w:pPr>
      <w:r w:rsidRPr="00BA5C68">
        <w:rPr>
          <w:bCs/>
          <w:sz w:val="24"/>
        </w:rPr>
        <w:t>2. Lesson plan preparation</w:t>
      </w:r>
      <w:r w:rsidR="00951AFA" w:rsidRPr="00BA5C68">
        <w:rPr>
          <w:bCs/>
          <w:sz w:val="24"/>
        </w:rPr>
        <w:t xml:space="preserve"> requirements</w:t>
      </w:r>
    </w:p>
    <w:p w:rsidR="005E0041" w:rsidRPr="00BA5C68" w:rsidRDefault="005E0041" w:rsidP="00991A11">
      <w:pPr>
        <w:rPr>
          <w:bCs/>
          <w:sz w:val="24"/>
        </w:rPr>
      </w:pPr>
    </w:p>
    <w:p w:rsidR="00991A11" w:rsidRPr="00BA5C68" w:rsidRDefault="005E0041" w:rsidP="00991A11">
      <w:pPr>
        <w:rPr>
          <w:bCs/>
          <w:sz w:val="24"/>
        </w:rPr>
      </w:pPr>
      <w:r w:rsidRPr="00BA5C68">
        <w:rPr>
          <w:bCs/>
          <w:sz w:val="24"/>
        </w:rPr>
        <w:t>Activity: Complete w</w:t>
      </w:r>
      <w:r w:rsidR="00991A11" w:rsidRPr="00BA5C68">
        <w:rPr>
          <w:bCs/>
          <w:sz w:val="24"/>
        </w:rPr>
        <w:t>riting lesson plan</w:t>
      </w:r>
      <w:r w:rsidRPr="00BA5C68">
        <w:rPr>
          <w:bCs/>
          <w:sz w:val="24"/>
        </w:rPr>
        <w:t>s</w:t>
      </w:r>
      <w:r w:rsidR="00991A11" w:rsidRPr="00BA5C68">
        <w:rPr>
          <w:bCs/>
          <w:sz w:val="24"/>
        </w:rPr>
        <w:t xml:space="preserve"> in class.</w:t>
      </w:r>
    </w:p>
    <w:p w:rsidR="00991A11" w:rsidRPr="00BA5C68" w:rsidRDefault="00991A11" w:rsidP="00991A11">
      <w:pPr>
        <w:rPr>
          <w:b/>
          <w:bCs/>
          <w:sz w:val="24"/>
        </w:rPr>
      </w:pPr>
    </w:p>
    <w:p w:rsidR="00991A11" w:rsidRPr="00BA5C68" w:rsidRDefault="00991A11" w:rsidP="00991A11">
      <w:pPr>
        <w:rPr>
          <w:b/>
          <w:bCs/>
          <w:sz w:val="24"/>
        </w:rPr>
      </w:pPr>
      <w:r w:rsidRPr="00BA5C68">
        <w:rPr>
          <w:b/>
          <w:bCs/>
          <w:sz w:val="24"/>
        </w:rPr>
        <w:t>Quiz (6pts.) Open book and open notes.</w:t>
      </w:r>
    </w:p>
    <w:p w:rsidR="00DA2448" w:rsidRPr="00BA5C68" w:rsidRDefault="00DA2448" w:rsidP="00991A11">
      <w:pPr>
        <w:rPr>
          <w:b/>
          <w:bCs/>
          <w:sz w:val="24"/>
        </w:rPr>
      </w:pPr>
      <w:r w:rsidRPr="00BA5C68">
        <w:rPr>
          <w:b/>
          <w:bCs/>
          <w:sz w:val="24"/>
        </w:rPr>
        <w:t>________________________________________________________________________________________</w:t>
      </w:r>
    </w:p>
    <w:p w:rsidR="00991A11" w:rsidRPr="00BA5C68" w:rsidRDefault="005C23FB" w:rsidP="00DA244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b/>
          <w:bCs/>
          <w:sz w:val="24"/>
          <w:u w:val="single"/>
        </w:rPr>
      </w:pPr>
      <w:r>
        <w:rPr>
          <w:b/>
          <w:bCs/>
          <w:sz w:val="24"/>
          <w:u w:val="single"/>
        </w:rPr>
        <w:t>Module 16</w:t>
      </w:r>
    </w:p>
    <w:p w:rsidR="00991A11" w:rsidRPr="00BA5C68" w:rsidRDefault="00991A11" w:rsidP="00991A1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Cs/>
          <w:sz w:val="24"/>
        </w:rPr>
      </w:pPr>
      <w:r w:rsidRPr="00BA5C68">
        <w:rPr>
          <w:bCs/>
          <w:sz w:val="24"/>
        </w:rPr>
        <w:t>SIOP Video</w:t>
      </w:r>
    </w:p>
    <w:p w:rsidR="00991A11" w:rsidRPr="00BA5C68" w:rsidRDefault="00991A11" w:rsidP="00991A11">
      <w:pPr>
        <w:rPr>
          <w:bCs/>
          <w:sz w:val="24"/>
        </w:rPr>
      </w:pPr>
    </w:p>
    <w:p w:rsidR="006E656F" w:rsidRPr="00BA5C68" w:rsidRDefault="006E656F">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both"/>
        <w:rPr>
          <w:sz w:val="24"/>
          <w:lang w:val="pt-BR"/>
        </w:rPr>
      </w:pPr>
    </w:p>
    <w:sectPr w:rsidR="006E656F" w:rsidRPr="00BA5C68" w:rsidSect="00E25DB9">
      <w:footerReference w:type="default" r:id="rId18"/>
      <w:endnotePr>
        <w:numFmt w:val="decimal"/>
      </w:endnotePr>
      <w:type w:val="continuous"/>
      <w:pgSz w:w="12240" w:h="15840"/>
      <w:pgMar w:top="990" w:right="630" w:bottom="720" w:left="810" w:header="1080" w:footer="108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1FC" w:rsidRDefault="003741FC">
      <w:r>
        <w:separator/>
      </w:r>
    </w:p>
  </w:endnote>
  <w:endnote w:type="continuationSeparator" w:id="0">
    <w:p w:rsidR="003741FC" w:rsidRDefault="0037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7B" w:rsidRDefault="00CE207B">
    <w:pPr>
      <w:spacing w:line="240" w:lineRule="exact"/>
    </w:pPr>
  </w:p>
  <w:p w:rsidR="00CE207B" w:rsidRDefault="00CE207B">
    <w:pPr>
      <w:framePr w:w="9448" w:wrap="notBeside" w:vAnchor="text" w:hAnchor="text" w:x="1" w:y="1"/>
      <w:jc w:val="center"/>
      <w:rPr>
        <w:szCs w:val="20"/>
      </w:rPr>
    </w:pPr>
    <w:r>
      <w:rPr>
        <w:szCs w:val="20"/>
      </w:rPr>
      <w:fldChar w:fldCharType="begin"/>
    </w:r>
    <w:r>
      <w:rPr>
        <w:szCs w:val="20"/>
      </w:rPr>
      <w:instrText xml:space="preserve">PAGE </w:instrText>
    </w:r>
    <w:r>
      <w:rPr>
        <w:szCs w:val="20"/>
      </w:rPr>
      <w:fldChar w:fldCharType="separate"/>
    </w:r>
    <w:r w:rsidR="005129BB">
      <w:rPr>
        <w:noProof/>
        <w:szCs w:val="20"/>
      </w:rPr>
      <w:t>2</w:t>
    </w:r>
    <w:r>
      <w:rPr>
        <w:szCs w:val="20"/>
      </w:rPr>
      <w:fldChar w:fldCharType="end"/>
    </w:r>
  </w:p>
  <w:p w:rsidR="00CE207B" w:rsidRDefault="00CE207B">
    <w:pPr>
      <w:ind w:right="87"/>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682253"/>
      <w:docPartObj>
        <w:docPartGallery w:val="Page Numbers (Bottom of Page)"/>
        <w:docPartUnique/>
      </w:docPartObj>
    </w:sdtPr>
    <w:sdtEndPr>
      <w:rPr>
        <w:noProof/>
      </w:rPr>
    </w:sdtEndPr>
    <w:sdtContent>
      <w:p w:rsidR="00CE207B" w:rsidRDefault="00CE207B">
        <w:pPr>
          <w:pStyle w:val="Footer"/>
          <w:jc w:val="right"/>
        </w:pPr>
        <w:r>
          <w:fldChar w:fldCharType="begin"/>
        </w:r>
        <w:r>
          <w:instrText xml:space="preserve"> PAGE   \* MERGEFORMAT </w:instrText>
        </w:r>
        <w:r>
          <w:fldChar w:fldCharType="separate"/>
        </w:r>
        <w:r w:rsidR="005129BB">
          <w:rPr>
            <w:noProof/>
          </w:rPr>
          <w:t>22</w:t>
        </w:r>
        <w:r>
          <w:rPr>
            <w:noProof/>
          </w:rPr>
          <w:fldChar w:fldCharType="end"/>
        </w:r>
      </w:p>
    </w:sdtContent>
  </w:sdt>
  <w:p w:rsidR="00CE207B" w:rsidRDefault="00CE207B">
    <w:pPr>
      <w:ind w:right="87"/>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1FC" w:rsidRDefault="003741FC">
      <w:r>
        <w:separator/>
      </w:r>
    </w:p>
  </w:footnote>
  <w:footnote w:type="continuationSeparator" w:id="0">
    <w:p w:rsidR="003741FC" w:rsidRDefault="003741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lowerLetter"/>
      <w:lvlText w:val="%1"/>
      <w:lvlJc w:val="left"/>
    </w:lvl>
    <w:lvl w:ilvl="1">
      <w:start w:val="1"/>
      <w:numFmt w:val="decimal"/>
      <w:pStyle w:val="level2"/>
      <w:lvlText w:val="%2."/>
      <w:lvlJc w:val="left"/>
      <w:pPr>
        <w:tabs>
          <w:tab w:val="num" w:pos="144"/>
        </w:tabs>
        <w:ind w:left="144" w:hanging="216"/>
      </w:pPr>
      <w:rPr>
        <w:rFonts w:ascii="Arial" w:hAnsi="Arial" w:cs="Arial"/>
        <w:sz w:val="16"/>
        <w:szCs w:val="16"/>
      </w:rPr>
    </w:lvl>
    <w:lvl w:ilvl="2">
      <w:start w:val="1"/>
      <w:numFmt w:val="decimal"/>
      <w:pStyle w:val="level3"/>
      <w:lvlText w:val="%3."/>
      <w:lvlJc w:val="left"/>
      <w:pPr>
        <w:tabs>
          <w:tab w:val="num" w:pos="144"/>
        </w:tabs>
        <w:ind w:left="162" w:hanging="180"/>
      </w:p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000002"/>
    <w:multiLevelType w:val="multilevel"/>
    <w:tmpl w:val="00000000"/>
    <w:lvl w:ilvl="0">
      <w:start w:val="1"/>
      <w:numFmt w:val="decimal"/>
      <w:pStyle w:val="level1"/>
      <w:lvlText w:val="%1."/>
      <w:lvlJc w:val="left"/>
      <w:pPr>
        <w:tabs>
          <w:tab w:val="num" w:pos="216"/>
        </w:tabs>
        <w:ind w:left="216" w:hanging="234"/>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nsid w:val="00000003"/>
    <w:multiLevelType w:val="multilevel"/>
    <w:tmpl w:val="00000000"/>
    <w:lvl w:ilvl="0">
      <w:start w:val="1"/>
      <w:numFmt w:val="decimal"/>
      <w:lvlText w:val="%1."/>
      <w:lvlJc w:val="left"/>
      <w:pPr>
        <w:tabs>
          <w:tab w:val="num" w:pos="144"/>
        </w:tabs>
        <w:ind w:left="144" w:hanging="216"/>
      </w:pPr>
    </w:lvl>
    <w:lvl w:ilvl="1">
      <w:start w:val="1"/>
      <w:numFmt w:val="decimal"/>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nsid w:val="00000004"/>
    <w:multiLevelType w:val="multilevel"/>
    <w:tmpl w:val="0000000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4">
    <w:nsid w:val="00000005"/>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nsid w:val="00000006"/>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nsid w:val="00000007"/>
    <w:multiLevelType w:val="multilevel"/>
    <w:tmpl w:val="00000000"/>
    <w:lvl w:ilvl="0">
      <w:start w:val="1"/>
      <w:numFmt w:val="decimal"/>
      <w:lvlText w:val="%1."/>
      <w:lvlJc w:val="left"/>
      <w:pPr>
        <w:tabs>
          <w:tab w:val="num" w:pos="144"/>
        </w:tabs>
        <w:ind w:left="144" w:hanging="216"/>
      </w:pPr>
      <w:rPr>
        <w:rFonts w:ascii="Arial" w:hAnsi="Arial" w:cs="Arial"/>
        <w:sz w:val="16"/>
        <w:szCs w:val="16"/>
      </w:rPr>
    </w:lvl>
    <w:lvl w:ilvl="1">
      <w:start w:val="1"/>
      <w:numFmt w:val="decimal"/>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7">
    <w:nsid w:val="00000008"/>
    <w:multiLevelType w:val="multilevel"/>
    <w:tmpl w:val="0000000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8">
    <w:nsid w:val="00000009"/>
    <w:multiLevelType w:val="multilevel"/>
    <w:tmpl w:val="00000000"/>
    <w:lvl w:ilvl="0">
      <w:start w:val="1"/>
      <w:numFmt w:val="decimal"/>
      <w:lvlText w:val="%1"/>
      <w:lvlJc w:val="left"/>
    </w:lvl>
    <w:lvl w:ilvl="1">
      <w:start w:val="1"/>
      <w:numFmt w:val="decimal"/>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9">
    <w:nsid w:val="0000000A"/>
    <w:multiLevelType w:val="multilevel"/>
    <w:tmpl w:val="0000000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0">
    <w:nsid w:val="02EF2D16"/>
    <w:multiLevelType w:val="hybridMultilevel"/>
    <w:tmpl w:val="F4B8E9D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8B5F45"/>
    <w:multiLevelType w:val="hybridMultilevel"/>
    <w:tmpl w:val="2AD47DB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D6D4352"/>
    <w:multiLevelType w:val="hybridMultilevel"/>
    <w:tmpl w:val="ABAA1030"/>
    <w:lvl w:ilvl="0" w:tplc="B72A52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CD67D2"/>
    <w:multiLevelType w:val="hybridMultilevel"/>
    <w:tmpl w:val="B81A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A82336"/>
    <w:multiLevelType w:val="hybridMultilevel"/>
    <w:tmpl w:val="DEE0B6B4"/>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5">
    <w:nsid w:val="208E2F31"/>
    <w:multiLevelType w:val="hybridMultilevel"/>
    <w:tmpl w:val="BEEAD1B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9875CEC"/>
    <w:multiLevelType w:val="hybridMultilevel"/>
    <w:tmpl w:val="C8920D1E"/>
    <w:lvl w:ilvl="0" w:tplc="B94882BE">
      <w:start w:val="1"/>
      <w:numFmt w:val="lowerLetter"/>
      <w:lvlText w:val="%1."/>
      <w:lvlJc w:val="left"/>
      <w:pPr>
        <w:tabs>
          <w:tab w:val="num" w:pos="720"/>
        </w:tabs>
        <w:ind w:left="720" w:hanging="360"/>
      </w:pPr>
      <w:rPr>
        <w:rFonts w:ascii="Times New Roman" w:eastAsia="Times New Roman" w:hAnsi="Times New Roman" w:cs="Times New Roman"/>
      </w:rPr>
    </w:lvl>
    <w:lvl w:ilvl="1" w:tplc="5972FDF8">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B273893"/>
    <w:multiLevelType w:val="hybridMultilevel"/>
    <w:tmpl w:val="4A02A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2D6FF7"/>
    <w:multiLevelType w:val="hybridMultilevel"/>
    <w:tmpl w:val="5FC4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CE6574"/>
    <w:multiLevelType w:val="hybridMultilevel"/>
    <w:tmpl w:val="005E4D60"/>
    <w:lvl w:ilvl="0" w:tplc="81AC24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CB243C"/>
    <w:multiLevelType w:val="hybridMultilevel"/>
    <w:tmpl w:val="B360F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5363C8"/>
    <w:multiLevelType w:val="hybridMultilevel"/>
    <w:tmpl w:val="764259B8"/>
    <w:lvl w:ilvl="0" w:tplc="4B4880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C74C3F"/>
    <w:multiLevelType w:val="hybridMultilevel"/>
    <w:tmpl w:val="09FC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9C02D4"/>
    <w:multiLevelType w:val="hybridMultilevel"/>
    <w:tmpl w:val="CD50116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0620A4"/>
    <w:multiLevelType w:val="hybridMultilevel"/>
    <w:tmpl w:val="BFEC4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DA1F2C"/>
    <w:multiLevelType w:val="multilevel"/>
    <w:tmpl w:val="F4B8E9DC"/>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C6303BB"/>
    <w:multiLevelType w:val="hybridMultilevel"/>
    <w:tmpl w:val="C8920D1E"/>
    <w:lvl w:ilvl="0" w:tplc="B94882BE">
      <w:start w:val="1"/>
      <w:numFmt w:val="lowerLetter"/>
      <w:lvlText w:val="%1."/>
      <w:lvlJc w:val="left"/>
      <w:pPr>
        <w:tabs>
          <w:tab w:val="num" w:pos="720"/>
        </w:tabs>
        <w:ind w:left="720" w:hanging="360"/>
      </w:pPr>
      <w:rPr>
        <w:rFonts w:ascii="Times New Roman" w:eastAsia="Times New Roman" w:hAnsi="Times New Roman" w:cs="Times New Roman"/>
      </w:rPr>
    </w:lvl>
    <w:lvl w:ilvl="1" w:tplc="5972FDF8">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645C668F"/>
    <w:multiLevelType w:val="hybridMultilevel"/>
    <w:tmpl w:val="978A2DC6"/>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4B66200"/>
    <w:multiLevelType w:val="hybridMultilevel"/>
    <w:tmpl w:val="21D2C97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C3918CD"/>
    <w:multiLevelType w:val="hybridMultilevel"/>
    <w:tmpl w:val="E58A88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EF0831"/>
    <w:multiLevelType w:val="hybridMultilevel"/>
    <w:tmpl w:val="7A2453B6"/>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2C088C"/>
    <w:multiLevelType w:val="hybridMultilevel"/>
    <w:tmpl w:val="38A8F4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77F65924"/>
    <w:multiLevelType w:val="hybridMultilevel"/>
    <w:tmpl w:val="D1FC45F2"/>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num w:numId="1">
    <w:abstractNumId w:val="0"/>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2"/>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6"/>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23"/>
  </w:num>
  <w:num w:numId="6">
    <w:abstractNumId w:val="10"/>
  </w:num>
  <w:num w:numId="7">
    <w:abstractNumId w:val="25"/>
  </w:num>
  <w:num w:numId="8">
    <w:abstractNumId w:val="11"/>
  </w:num>
  <w:num w:numId="9">
    <w:abstractNumId w:val="30"/>
  </w:num>
  <w:num w:numId="10">
    <w:abstractNumId w:val="27"/>
  </w:num>
  <w:num w:numId="11">
    <w:abstractNumId w:val="14"/>
  </w:num>
  <w:num w:numId="12">
    <w:abstractNumId w:val="19"/>
  </w:num>
  <w:num w:numId="13">
    <w:abstractNumId w:val="21"/>
  </w:num>
  <w:num w:numId="14">
    <w:abstractNumId w:val="12"/>
  </w:num>
  <w:num w:numId="15">
    <w:abstractNumId w:val="20"/>
  </w:num>
  <w:num w:numId="16">
    <w:abstractNumId w:val="17"/>
  </w:num>
  <w:num w:numId="17">
    <w:abstractNumId w:val="29"/>
  </w:num>
  <w:num w:numId="18">
    <w:abstractNumId w:val="24"/>
  </w:num>
  <w:num w:numId="19">
    <w:abstractNumId w:val="32"/>
  </w:num>
  <w:num w:numId="20">
    <w:abstractNumId w:val="28"/>
  </w:num>
  <w:num w:numId="21">
    <w:abstractNumId w:val="26"/>
  </w:num>
  <w:num w:numId="22">
    <w:abstractNumId w:val="15"/>
  </w:num>
  <w:num w:numId="23">
    <w:abstractNumId w:val="31"/>
  </w:num>
  <w:num w:numId="24">
    <w:abstractNumId w:val="16"/>
  </w:num>
  <w:num w:numId="25">
    <w:abstractNumId w:val="22"/>
  </w:num>
  <w:num w:numId="26">
    <w:abstractNumId w:val="1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3F8"/>
    <w:rsid w:val="00002B9F"/>
    <w:rsid w:val="00010CD5"/>
    <w:rsid w:val="00013A09"/>
    <w:rsid w:val="00013CFF"/>
    <w:rsid w:val="00017D5A"/>
    <w:rsid w:val="00025D6D"/>
    <w:rsid w:val="0003622F"/>
    <w:rsid w:val="00043D2E"/>
    <w:rsid w:val="00052DC2"/>
    <w:rsid w:val="00064B12"/>
    <w:rsid w:val="000678D9"/>
    <w:rsid w:val="00084DE1"/>
    <w:rsid w:val="00085F0A"/>
    <w:rsid w:val="0009449C"/>
    <w:rsid w:val="0009573D"/>
    <w:rsid w:val="00096BFF"/>
    <w:rsid w:val="000A1461"/>
    <w:rsid w:val="000B70C5"/>
    <w:rsid w:val="000E3F7A"/>
    <w:rsid w:val="000F3305"/>
    <w:rsid w:val="000F4F5B"/>
    <w:rsid w:val="000F6AD9"/>
    <w:rsid w:val="000F7779"/>
    <w:rsid w:val="001013E8"/>
    <w:rsid w:val="00110B67"/>
    <w:rsid w:val="00116B22"/>
    <w:rsid w:val="00116E17"/>
    <w:rsid w:val="00122AB0"/>
    <w:rsid w:val="00145608"/>
    <w:rsid w:val="001528C5"/>
    <w:rsid w:val="00154940"/>
    <w:rsid w:val="0017131B"/>
    <w:rsid w:val="0018688F"/>
    <w:rsid w:val="00191A41"/>
    <w:rsid w:val="00196ABD"/>
    <w:rsid w:val="001A4EBA"/>
    <w:rsid w:val="001A6185"/>
    <w:rsid w:val="001B0D05"/>
    <w:rsid w:val="001B5B14"/>
    <w:rsid w:val="001B7304"/>
    <w:rsid w:val="001C4089"/>
    <w:rsid w:val="001C60B8"/>
    <w:rsid w:val="001D420A"/>
    <w:rsid w:val="001D7E1C"/>
    <w:rsid w:val="001E2226"/>
    <w:rsid w:val="001F2A9B"/>
    <w:rsid w:val="001F788E"/>
    <w:rsid w:val="001F7CAD"/>
    <w:rsid w:val="00203C0C"/>
    <w:rsid w:val="00210217"/>
    <w:rsid w:val="0021192E"/>
    <w:rsid w:val="002150FF"/>
    <w:rsid w:val="00222BE2"/>
    <w:rsid w:val="0023468F"/>
    <w:rsid w:val="00235723"/>
    <w:rsid w:val="002422A9"/>
    <w:rsid w:val="00252E4D"/>
    <w:rsid w:val="00267D5B"/>
    <w:rsid w:val="00270041"/>
    <w:rsid w:val="00270D79"/>
    <w:rsid w:val="002863BB"/>
    <w:rsid w:val="002928FE"/>
    <w:rsid w:val="002A254D"/>
    <w:rsid w:val="002A65A0"/>
    <w:rsid w:val="002B16B6"/>
    <w:rsid w:val="002B4678"/>
    <w:rsid w:val="002C1A2D"/>
    <w:rsid w:val="002C5A92"/>
    <w:rsid w:val="002D226A"/>
    <w:rsid w:val="002F16C9"/>
    <w:rsid w:val="00301A72"/>
    <w:rsid w:val="00303005"/>
    <w:rsid w:val="00307338"/>
    <w:rsid w:val="0031079F"/>
    <w:rsid w:val="00312E23"/>
    <w:rsid w:val="00313376"/>
    <w:rsid w:val="00325346"/>
    <w:rsid w:val="003416A8"/>
    <w:rsid w:val="00342170"/>
    <w:rsid w:val="003512EC"/>
    <w:rsid w:val="00351DA3"/>
    <w:rsid w:val="00354AEB"/>
    <w:rsid w:val="003614DE"/>
    <w:rsid w:val="0037318F"/>
    <w:rsid w:val="003741FC"/>
    <w:rsid w:val="00374FA6"/>
    <w:rsid w:val="00376589"/>
    <w:rsid w:val="00380772"/>
    <w:rsid w:val="0039037D"/>
    <w:rsid w:val="00396183"/>
    <w:rsid w:val="003A1A13"/>
    <w:rsid w:val="003B2073"/>
    <w:rsid w:val="003B29F7"/>
    <w:rsid w:val="003B4A50"/>
    <w:rsid w:val="003C19EC"/>
    <w:rsid w:val="003C28A5"/>
    <w:rsid w:val="003C3C9E"/>
    <w:rsid w:val="003C5139"/>
    <w:rsid w:val="003C7E3D"/>
    <w:rsid w:val="003D1B1E"/>
    <w:rsid w:val="003D511E"/>
    <w:rsid w:val="003D5C65"/>
    <w:rsid w:val="003E06E9"/>
    <w:rsid w:val="003E0D6F"/>
    <w:rsid w:val="003E1682"/>
    <w:rsid w:val="003E182E"/>
    <w:rsid w:val="003E2B86"/>
    <w:rsid w:val="003F16FE"/>
    <w:rsid w:val="003F1A28"/>
    <w:rsid w:val="003F3D41"/>
    <w:rsid w:val="003F4403"/>
    <w:rsid w:val="003F7D4A"/>
    <w:rsid w:val="00400D8E"/>
    <w:rsid w:val="00406074"/>
    <w:rsid w:val="0040681A"/>
    <w:rsid w:val="00412C2B"/>
    <w:rsid w:val="004146CE"/>
    <w:rsid w:val="0042488D"/>
    <w:rsid w:val="00427871"/>
    <w:rsid w:val="00427C5C"/>
    <w:rsid w:val="00430E16"/>
    <w:rsid w:val="00440C08"/>
    <w:rsid w:val="00441130"/>
    <w:rsid w:val="004546AE"/>
    <w:rsid w:val="00460D3E"/>
    <w:rsid w:val="00465332"/>
    <w:rsid w:val="00465862"/>
    <w:rsid w:val="00467275"/>
    <w:rsid w:val="00467A59"/>
    <w:rsid w:val="00467A81"/>
    <w:rsid w:val="00476622"/>
    <w:rsid w:val="00476D80"/>
    <w:rsid w:val="00477A01"/>
    <w:rsid w:val="00485A1F"/>
    <w:rsid w:val="004874B6"/>
    <w:rsid w:val="004B6741"/>
    <w:rsid w:val="004B6CD2"/>
    <w:rsid w:val="004D3DA5"/>
    <w:rsid w:val="004E3A1E"/>
    <w:rsid w:val="004F18FC"/>
    <w:rsid w:val="00502F3D"/>
    <w:rsid w:val="005059A4"/>
    <w:rsid w:val="005129BB"/>
    <w:rsid w:val="00513650"/>
    <w:rsid w:val="00514959"/>
    <w:rsid w:val="00515D35"/>
    <w:rsid w:val="00517F53"/>
    <w:rsid w:val="00521DCC"/>
    <w:rsid w:val="00525184"/>
    <w:rsid w:val="00536DCF"/>
    <w:rsid w:val="005423F8"/>
    <w:rsid w:val="005438E9"/>
    <w:rsid w:val="00544B61"/>
    <w:rsid w:val="00557FA0"/>
    <w:rsid w:val="0056087F"/>
    <w:rsid w:val="005801DB"/>
    <w:rsid w:val="005A62DB"/>
    <w:rsid w:val="005A6F71"/>
    <w:rsid w:val="005C23FB"/>
    <w:rsid w:val="005C2A2F"/>
    <w:rsid w:val="005C7867"/>
    <w:rsid w:val="005D0068"/>
    <w:rsid w:val="005D14E4"/>
    <w:rsid w:val="005D612F"/>
    <w:rsid w:val="005E0041"/>
    <w:rsid w:val="005E166B"/>
    <w:rsid w:val="005E23C5"/>
    <w:rsid w:val="005F0729"/>
    <w:rsid w:val="005F7FA8"/>
    <w:rsid w:val="006023BA"/>
    <w:rsid w:val="0061187D"/>
    <w:rsid w:val="006134A0"/>
    <w:rsid w:val="00613F5C"/>
    <w:rsid w:val="0062129C"/>
    <w:rsid w:val="00623724"/>
    <w:rsid w:val="006301C9"/>
    <w:rsid w:val="00632A74"/>
    <w:rsid w:val="00637FB8"/>
    <w:rsid w:val="00643D19"/>
    <w:rsid w:val="0064569A"/>
    <w:rsid w:val="0065402E"/>
    <w:rsid w:val="00657C55"/>
    <w:rsid w:val="00660449"/>
    <w:rsid w:val="006715CE"/>
    <w:rsid w:val="00671C17"/>
    <w:rsid w:val="006826AC"/>
    <w:rsid w:val="006924E9"/>
    <w:rsid w:val="0069363D"/>
    <w:rsid w:val="00695370"/>
    <w:rsid w:val="00695C00"/>
    <w:rsid w:val="006A42A5"/>
    <w:rsid w:val="006A4C0B"/>
    <w:rsid w:val="006B0CD8"/>
    <w:rsid w:val="006B17B2"/>
    <w:rsid w:val="006B3357"/>
    <w:rsid w:val="006B46C0"/>
    <w:rsid w:val="006C34C6"/>
    <w:rsid w:val="006D2D2A"/>
    <w:rsid w:val="006D36CF"/>
    <w:rsid w:val="006E656F"/>
    <w:rsid w:val="006F2C03"/>
    <w:rsid w:val="00710353"/>
    <w:rsid w:val="0071329E"/>
    <w:rsid w:val="00717055"/>
    <w:rsid w:val="00717157"/>
    <w:rsid w:val="00717C38"/>
    <w:rsid w:val="00717D29"/>
    <w:rsid w:val="00721746"/>
    <w:rsid w:val="00722502"/>
    <w:rsid w:val="00726DFC"/>
    <w:rsid w:val="00731A88"/>
    <w:rsid w:val="00733004"/>
    <w:rsid w:val="0073530E"/>
    <w:rsid w:val="00743533"/>
    <w:rsid w:val="00756A85"/>
    <w:rsid w:val="007571D0"/>
    <w:rsid w:val="007710E1"/>
    <w:rsid w:val="0077180F"/>
    <w:rsid w:val="00771EAC"/>
    <w:rsid w:val="007730F2"/>
    <w:rsid w:val="00773EF1"/>
    <w:rsid w:val="00774523"/>
    <w:rsid w:val="00774896"/>
    <w:rsid w:val="00780093"/>
    <w:rsid w:val="007805D1"/>
    <w:rsid w:val="00782C45"/>
    <w:rsid w:val="00784A67"/>
    <w:rsid w:val="0079336F"/>
    <w:rsid w:val="007A0260"/>
    <w:rsid w:val="007A0672"/>
    <w:rsid w:val="007A6D9D"/>
    <w:rsid w:val="007C1086"/>
    <w:rsid w:val="007D684F"/>
    <w:rsid w:val="007E3324"/>
    <w:rsid w:val="007E6944"/>
    <w:rsid w:val="007E73FD"/>
    <w:rsid w:val="007F1155"/>
    <w:rsid w:val="007F5758"/>
    <w:rsid w:val="00803ACE"/>
    <w:rsid w:val="00805741"/>
    <w:rsid w:val="00815F86"/>
    <w:rsid w:val="008206E0"/>
    <w:rsid w:val="00820C06"/>
    <w:rsid w:val="00822AB0"/>
    <w:rsid w:val="00831B1D"/>
    <w:rsid w:val="008333B5"/>
    <w:rsid w:val="00834777"/>
    <w:rsid w:val="008429E9"/>
    <w:rsid w:val="008477A0"/>
    <w:rsid w:val="00850F80"/>
    <w:rsid w:val="008510C0"/>
    <w:rsid w:val="00851224"/>
    <w:rsid w:val="00864BB3"/>
    <w:rsid w:val="0087124F"/>
    <w:rsid w:val="00873AC3"/>
    <w:rsid w:val="00886FC4"/>
    <w:rsid w:val="00897CBC"/>
    <w:rsid w:val="008A3DB3"/>
    <w:rsid w:val="008C090E"/>
    <w:rsid w:val="008C2D3D"/>
    <w:rsid w:val="008C3AA8"/>
    <w:rsid w:val="008C4112"/>
    <w:rsid w:val="008C43A8"/>
    <w:rsid w:val="008C7A4D"/>
    <w:rsid w:val="008D331F"/>
    <w:rsid w:val="008E3531"/>
    <w:rsid w:val="008E7D11"/>
    <w:rsid w:val="008F733D"/>
    <w:rsid w:val="00907D0D"/>
    <w:rsid w:val="00926C1D"/>
    <w:rsid w:val="00931472"/>
    <w:rsid w:val="00932B4E"/>
    <w:rsid w:val="00941FE1"/>
    <w:rsid w:val="00951AFA"/>
    <w:rsid w:val="00955086"/>
    <w:rsid w:val="00964716"/>
    <w:rsid w:val="00991A11"/>
    <w:rsid w:val="009B1A48"/>
    <w:rsid w:val="009B62C0"/>
    <w:rsid w:val="009C248E"/>
    <w:rsid w:val="009C3EB0"/>
    <w:rsid w:val="009D11A4"/>
    <w:rsid w:val="009D24D4"/>
    <w:rsid w:val="009D4996"/>
    <w:rsid w:val="009D4BDB"/>
    <w:rsid w:val="009D4E26"/>
    <w:rsid w:val="009E3FEF"/>
    <w:rsid w:val="009E4E14"/>
    <w:rsid w:val="009E5FEF"/>
    <w:rsid w:val="009E7246"/>
    <w:rsid w:val="009F22F6"/>
    <w:rsid w:val="00A04E37"/>
    <w:rsid w:val="00A165AB"/>
    <w:rsid w:val="00A34903"/>
    <w:rsid w:val="00A52A2C"/>
    <w:rsid w:val="00A60C24"/>
    <w:rsid w:val="00A67D50"/>
    <w:rsid w:val="00A81B7B"/>
    <w:rsid w:val="00A81C4A"/>
    <w:rsid w:val="00A95143"/>
    <w:rsid w:val="00A962F3"/>
    <w:rsid w:val="00AA09C2"/>
    <w:rsid w:val="00AA1ECB"/>
    <w:rsid w:val="00AA46A8"/>
    <w:rsid w:val="00AB3DEA"/>
    <w:rsid w:val="00AC092F"/>
    <w:rsid w:val="00AC34C4"/>
    <w:rsid w:val="00AC6AD9"/>
    <w:rsid w:val="00AD3465"/>
    <w:rsid w:val="00AD3D7D"/>
    <w:rsid w:val="00AD7220"/>
    <w:rsid w:val="00AF464E"/>
    <w:rsid w:val="00AF561C"/>
    <w:rsid w:val="00B0107E"/>
    <w:rsid w:val="00B03F5D"/>
    <w:rsid w:val="00B04B65"/>
    <w:rsid w:val="00B1666A"/>
    <w:rsid w:val="00B4167F"/>
    <w:rsid w:val="00B46B12"/>
    <w:rsid w:val="00B56C4C"/>
    <w:rsid w:val="00B577F5"/>
    <w:rsid w:val="00B64AF5"/>
    <w:rsid w:val="00B72602"/>
    <w:rsid w:val="00B7579C"/>
    <w:rsid w:val="00B802EC"/>
    <w:rsid w:val="00B84A4F"/>
    <w:rsid w:val="00B91411"/>
    <w:rsid w:val="00B92EE8"/>
    <w:rsid w:val="00B93CBE"/>
    <w:rsid w:val="00BA3E5A"/>
    <w:rsid w:val="00BA57AC"/>
    <w:rsid w:val="00BA5C68"/>
    <w:rsid w:val="00BB625E"/>
    <w:rsid w:val="00BC0D90"/>
    <w:rsid w:val="00BC199C"/>
    <w:rsid w:val="00BC6C89"/>
    <w:rsid w:val="00BE7F1F"/>
    <w:rsid w:val="00BF2190"/>
    <w:rsid w:val="00C04DBB"/>
    <w:rsid w:val="00C06227"/>
    <w:rsid w:val="00C16EDA"/>
    <w:rsid w:val="00C25654"/>
    <w:rsid w:val="00C314EF"/>
    <w:rsid w:val="00C3490F"/>
    <w:rsid w:val="00C35490"/>
    <w:rsid w:val="00C409EF"/>
    <w:rsid w:val="00C41BC5"/>
    <w:rsid w:val="00C41DD2"/>
    <w:rsid w:val="00C459AD"/>
    <w:rsid w:val="00C46AAE"/>
    <w:rsid w:val="00C50D4D"/>
    <w:rsid w:val="00C53E51"/>
    <w:rsid w:val="00C67F2C"/>
    <w:rsid w:val="00C70553"/>
    <w:rsid w:val="00C744D6"/>
    <w:rsid w:val="00C77238"/>
    <w:rsid w:val="00C77788"/>
    <w:rsid w:val="00C80923"/>
    <w:rsid w:val="00C86BE6"/>
    <w:rsid w:val="00C90670"/>
    <w:rsid w:val="00C90910"/>
    <w:rsid w:val="00CB271C"/>
    <w:rsid w:val="00CB51C5"/>
    <w:rsid w:val="00CB74BE"/>
    <w:rsid w:val="00CC100E"/>
    <w:rsid w:val="00CC3856"/>
    <w:rsid w:val="00CC49D5"/>
    <w:rsid w:val="00CD64F8"/>
    <w:rsid w:val="00CD6DCA"/>
    <w:rsid w:val="00CE0C0B"/>
    <w:rsid w:val="00CE207B"/>
    <w:rsid w:val="00CF7E88"/>
    <w:rsid w:val="00D0697A"/>
    <w:rsid w:val="00D12CE3"/>
    <w:rsid w:val="00D20CBE"/>
    <w:rsid w:val="00D21346"/>
    <w:rsid w:val="00D22FB7"/>
    <w:rsid w:val="00D24792"/>
    <w:rsid w:val="00D26725"/>
    <w:rsid w:val="00D30A50"/>
    <w:rsid w:val="00D34EA0"/>
    <w:rsid w:val="00D34F08"/>
    <w:rsid w:val="00D36BFB"/>
    <w:rsid w:val="00D46339"/>
    <w:rsid w:val="00D47001"/>
    <w:rsid w:val="00D52D12"/>
    <w:rsid w:val="00D61AD6"/>
    <w:rsid w:val="00D62776"/>
    <w:rsid w:val="00D66B70"/>
    <w:rsid w:val="00D7437A"/>
    <w:rsid w:val="00D7701F"/>
    <w:rsid w:val="00D77C2B"/>
    <w:rsid w:val="00D9782D"/>
    <w:rsid w:val="00DA2448"/>
    <w:rsid w:val="00DD2ECB"/>
    <w:rsid w:val="00DD329F"/>
    <w:rsid w:val="00DE141F"/>
    <w:rsid w:val="00DE3C89"/>
    <w:rsid w:val="00DF28A5"/>
    <w:rsid w:val="00DF407E"/>
    <w:rsid w:val="00DF4F90"/>
    <w:rsid w:val="00DF54B2"/>
    <w:rsid w:val="00E243B9"/>
    <w:rsid w:val="00E25DB9"/>
    <w:rsid w:val="00E25E87"/>
    <w:rsid w:val="00E35337"/>
    <w:rsid w:val="00E43035"/>
    <w:rsid w:val="00E44521"/>
    <w:rsid w:val="00E50C50"/>
    <w:rsid w:val="00E50D30"/>
    <w:rsid w:val="00E51907"/>
    <w:rsid w:val="00E526FE"/>
    <w:rsid w:val="00E604F8"/>
    <w:rsid w:val="00E651B0"/>
    <w:rsid w:val="00E66241"/>
    <w:rsid w:val="00E70D29"/>
    <w:rsid w:val="00E7255B"/>
    <w:rsid w:val="00E764FC"/>
    <w:rsid w:val="00E86CBA"/>
    <w:rsid w:val="00E9449A"/>
    <w:rsid w:val="00E95AD9"/>
    <w:rsid w:val="00EA08C5"/>
    <w:rsid w:val="00EA2AA7"/>
    <w:rsid w:val="00EA52BD"/>
    <w:rsid w:val="00EC282B"/>
    <w:rsid w:val="00ED2E29"/>
    <w:rsid w:val="00EF0CC5"/>
    <w:rsid w:val="00EF4C6B"/>
    <w:rsid w:val="00F0154D"/>
    <w:rsid w:val="00F100A9"/>
    <w:rsid w:val="00F14125"/>
    <w:rsid w:val="00F21306"/>
    <w:rsid w:val="00F22C4C"/>
    <w:rsid w:val="00F24FD5"/>
    <w:rsid w:val="00F316BA"/>
    <w:rsid w:val="00F319DF"/>
    <w:rsid w:val="00F330E6"/>
    <w:rsid w:val="00F51BF3"/>
    <w:rsid w:val="00F71CCE"/>
    <w:rsid w:val="00F72D18"/>
    <w:rsid w:val="00F8189D"/>
    <w:rsid w:val="00FA37D4"/>
    <w:rsid w:val="00FA46F2"/>
    <w:rsid w:val="00FB7611"/>
    <w:rsid w:val="00FD2452"/>
    <w:rsid w:val="00FE4B3B"/>
    <w:rsid w:val="00FE6ADA"/>
    <w:rsid w:val="00FF0D5E"/>
    <w:rsid w:val="00FF40E4"/>
    <w:rsid w:val="00FF6291"/>
    <w:rsid w:val="00FF7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C4C"/>
    <w:pPr>
      <w:widowControl w:val="0"/>
      <w:autoSpaceDE w:val="0"/>
      <w:autoSpaceDN w:val="0"/>
      <w:adjustRightInd w:val="0"/>
    </w:pPr>
    <w:rPr>
      <w:szCs w:val="24"/>
    </w:rPr>
  </w:style>
  <w:style w:type="paragraph" w:styleId="Heading1">
    <w:name w:val="heading 1"/>
    <w:basedOn w:val="Normal"/>
    <w:next w:val="Normal"/>
    <w:qFormat/>
    <w:rsid w:val="00F22C4C"/>
    <w:pPr>
      <w:keepNext/>
      <w:widowControl/>
      <w:jc w:val="center"/>
      <w:outlineLvl w:val="0"/>
    </w:pPr>
    <w:rPr>
      <w:b/>
      <w:bCs/>
      <w:sz w:val="36"/>
      <w:szCs w:val="36"/>
    </w:rPr>
  </w:style>
  <w:style w:type="paragraph" w:styleId="Heading2">
    <w:name w:val="heading 2"/>
    <w:basedOn w:val="Normal"/>
    <w:next w:val="Normal"/>
    <w:qFormat/>
    <w:rsid w:val="00F22C4C"/>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jc w:val="center"/>
      <w:outlineLvl w:val="1"/>
    </w:pPr>
    <w:rPr>
      <w:b/>
      <w:bCs/>
      <w:sz w:val="24"/>
    </w:rPr>
  </w:style>
  <w:style w:type="paragraph" w:styleId="Heading3">
    <w:name w:val="heading 3"/>
    <w:basedOn w:val="Normal"/>
    <w:next w:val="Normal"/>
    <w:qFormat/>
    <w:rsid w:val="00F22C4C"/>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outlineLvl w:val="2"/>
    </w:pPr>
    <w:rPr>
      <w:b/>
      <w:bCs/>
      <w:szCs w:val="20"/>
    </w:rPr>
  </w:style>
  <w:style w:type="paragraph" w:styleId="Heading5">
    <w:name w:val="heading 5"/>
    <w:basedOn w:val="Normal"/>
    <w:next w:val="Normal"/>
    <w:link w:val="Heading5Char"/>
    <w:semiHidden/>
    <w:unhideWhenUsed/>
    <w:qFormat/>
    <w:rsid w:val="00AF464E"/>
    <w:pPr>
      <w:keepNext/>
      <w:keepLines/>
      <w:spacing w:before="200"/>
      <w:outlineLvl w:val="4"/>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22C4C"/>
  </w:style>
  <w:style w:type="character" w:styleId="PageNumber">
    <w:name w:val="page number"/>
    <w:rsid w:val="00F22C4C"/>
  </w:style>
  <w:style w:type="paragraph" w:customStyle="1" w:styleId="level2">
    <w:name w:val="_level2"/>
    <w:basedOn w:val="Normal"/>
    <w:rsid w:val="00F22C4C"/>
    <w:pPr>
      <w:numPr>
        <w:ilvl w:val="1"/>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16"/>
      <w:outlineLvl w:val="1"/>
    </w:pPr>
  </w:style>
  <w:style w:type="paragraph" w:customStyle="1" w:styleId="level3">
    <w:name w:val="_level3"/>
    <w:basedOn w:val="Normal"/>
    <w:rsid w:val="00F22C4C"/>
    <w:pPr>
      <w:numPr>
        <w:ilvl w:val="2"/>
        <w:numId w:val="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180"/>
      <w:outlineLvl w:val="2"/>
    </w:pPr>
  </w:style>
  <w:style w:type="paragraph" w:customStyle="1" w:styleId="level1">
    <w:name w:val="_level1"/>
    <w:basedOn w:val="Normal"/>
    <w:rsid w:val="00F22C4C"/>
    <w:pPr>
      <w:numPr>
        <w:numId w:val="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hanging="216"/>
      <w:outlineLvl w:val="0"/>
    </w:pPr>
  </w:style>
  <w:style w:type="paragraph" w:styleId="FootnoteText">
    <w:name w:val="footnote text"/>
    <w:basedOn w:val="Normal"/>
    <w:semiHidden/>
    <w:rsid w:val="005423F8"/>
    <w:rPr>
      <w:szCs w:val="20"/>
    </w:rPr>
  </w:style>
  <w:style w:type="paragraph" w:styleId="BodyTextIndent">
    <w:name w:val="Body Text Indent"/>
    <w:basedOn w:val="Normal"/>
    <w:rsid w:val="00B802EC"/>
    <w:pPr>
      <w:spacing w:after="120"/>
      <w:ind w:left="360"/>
    </w:pPr>
  </w:style>
  <w:style w:type="paragraph" w:styleId="List">
    <w:name w:val="List"/>
    <w:basedOn w:val="Normal"/>
    <w:rsid w:val="007730F2"/>
    <w:pPr>
      <w:ind w:left="360" w:hanging="360"/>
    </w:pPr>
  </w:style>
  <w:style w:type="paragraph" w:styleId="BalloonText">
    <w:name w:val="Balloon Text"/>
    <w:basedOn w:val="Normal"/>
    <w:semiHidden/>
    <w:rsid w:val="003C5139"/>
    <w:rPr>
      <w:rFonts w:ascii="Tahoma" w:hAnsi="Tahoma" w:cs="Tahoma"/>
      <w:sz w:val="16"/>
      <w:szCs w:val="16"/>
    </w:rPr>
  </w:style>
  <w:style w:type="paragraph" w:styleId="BodyText">
    <w:name w:val="Body Text"/>
    <w:basedOn w:val="Normal"/>
    <w:link w:val="BodyTextChar"/>
    <w:rsid w:val="002928FE"/>
    <w:pPr>
      <w:spacing w:after="120"/>
    </w:pPr>
  </w:style>
  <w:style w:type="character" w:customStyle="1" w:styleId="BodyTextChar">
    <w:name w:val="Body Text Char"/>
    <w:basedOn w:val="DefaultParagraphFont"/>
    <w:link w:val="BodyText"/>
    <w:rsid w:val="002928FE"/>
    <w:rPr>
      <w:szCs w:val="24"/>
    </w:rPr>
  </w:style>
  <w:style w:type="character" w:styleId="Hyperlink">
    <w:name w:val="Hyperlink"/>
    <w:basedOn w:val="DefaultParagraphFont"/>
    <w:uiPriority w:val="99"/>
    <w:rsid w:val="000A1461"/>
    <w:rPr>
      <w:color w:val="5F5F5F" w:themeColor="hyperlink"/>
      <w:u w:val="single"/>
    </w:rPr>
  </w:style>
  <w:style w:type="paragraph" w:styleId="ListParagraph">
    <w:name w:val="List Paragraph"/>
    <w:basedOn w:val="Normal"/>
    <w:uiPriority w:val="34"/>
    <w:qFormat/>
    <w:rsid w:val="00235723"/>
    <w:pPr>
      <w:ind w:left="720"/>
      <w:contextualSpacing/>
    </w:pPr>
  </w:style>
  <w:style w:type="character" w:customStyle="1" w:styleId="Heading5Char">
    <w:name w:val="Heading 5 Char"/>
    <w:basedOn w:val="DefaultParagraphFont"/>
    <w:link w:val="Heading5"/>
    <w:semiHidden/>
    <w:rsid w:val="00AF464E"/>
    <w:rPr>
      <w:rFonts w:asciiTheme="majorHAnsi" w:eastAsiaTheme="majorEastAsia" w:hAnsiTheme="majorHAnsi" w:cstheme="majorBidi"/>
      <w:color w:val="6E6E6E" w:themeColor="accent1" w:themeShade="7F"/>
      <w:szCs w:val="24"/>
    </w:rPr>
  </w:style>
  <w:style w:type="table" w:styleId="TableGrid">
    <w:name w:val="Table Grid"/>
    <w:basedOn w:val="TableNormal"/>
    <w:rsid w:val="00AF46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Columns2">
    <w:name w:val="Table Columns 2"/>
    <w:basedOn w:val="TableNormal"/>
    <w:rsid w:val="009D24D4"/>
    <w:pPr>
      <w:widowControl w:val="0"/>
      <w:autoSpaceDE w:val="0"/>
      <w:autoSpaceDN w:val="0"/>
      <w:adjustRightInd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D24D4"/>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9D24D4"/>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w-headline">
    <w:name w:val="mw-headline"/>
    <w:basedOn w:val="DefaultParagraphFont"/>
    <w:rsid w:val="009B62C0"/>
  </w:style>
  <w:style w:type="character" w:customStyle="1" w:styleId="aub">
    <w:name w:val="aub"/>
    <w:basedOn w:val="DefaultParagraphFont"/>
    <w:rsid w:val="00064B12"/>
  </w:style>
  <w:style w:type="character" w:styleId="Strong">
    <w:name w:val="Strong"/>
    <w:basedOn w:val="DefaultParagraphFont"/>
    <w:uiPriority w:val="22"/>
    <w:qFormat/>
    <w:rsid w:val="00AD3D7D"/>
    <w:rPr>
      <w:b/>
      <w:bCs/>
    </w:rPr>
  </w:style>
  <w:style w:type="table" w:styleId="LightShading">
    <w:name w:val="Light Shading"/>
    <w:basedOn w:val="TableNormal"/>
    <w:uiPriority w:val="60"/>
    <w:rsid w:val="00873AC3"/>
    <w:rPr>
      <w:rFonts w:ascii="Calibri" w:hAnsi="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rsid w:val="00043D2E"/>
    <w:pPr>
      <w:widowControl/>
      <w:tabs>
        <w:tab w:val="center" w:pos="4320"/>
        <w:tab w:val="right" w:pos="8640"/>
      </w:tabs>
      <w:autoSpaceDE/>
      <w:autoSpaceDN/>
      <w:adjustRightInd/>
    </w:pPr>
    <w:rPr>
      <w:rFonts w:ascii="Calibri" w:eastAsiaTheme="minorEastAsia" w:hAnsi="Calibri" w:cs="Calibri"/>
      <w:sz w:val="22"/>
      <w:szCs w:val="22"/>
    </w:rPr>
  </w:style>
  <w:style w:type="character" w:customStyle="1" w:styleId="FooterChar">
    <w:name w:val="Footer Char"/>
    <w:basedOn w:val="DefaultParagraphFont"/>
    <w:link w:val="Footer"/>
    <w:uiPriority w:val="99"/>
    <w:rsid w:val="00043D2E"/>
    <w:rPr>
      <w:rFonts w:ascii="Calibri" w:eastAsiaTheme="minorEastAsia" w:hAnsi="Calibri" w:cs="Calibri"/>
      <w:sz w:val="22"/>
      <w:szCs w:val="22"/>
    </w:rPr>
  </w:style>
  <w:style w:type="paragraph" w:styleId="NormalWeb">
    <w:name w:val="Normal (Web)"/>
    <w:basedOn w:val="Normal"/>
    <w:uiPriority w:val="99"/>
    <w:rsid w:val="00991A11"/>
    <w:pPr>
      <w:widowControl/>
      <w:autoSpaceDE/>
      <w:autoSpaceDN/>
      <w:adjustRightInd/>
      <w:spacing w:before="100" w:beforeAutospacing="1" w:after="100" w:afterAutospacing="1"/>
    </w:pPr>
    <w:rPr>
      <w:sz w:val="24"/>
    </w:rPr>
  </w:style>
  <w:style w:type="character" w:customStyle="1" w:styleId="watch-title">
    <w:name w:val="watch-title"/>
    <w:basedOn w:val="DefaultParagraphFont"/>
    <w:rsid w:val="0079336F"/>
  </w:style>
  <w:style w:type="paragraph" w:styleId="Header">
    <w:name w:val="header"/>
    <w:basedOn w:val="Normal"/>
    <w:link w:val="HeaderChar"/>
    <w:rsid w:val="00CE207B"/>
    <w:pPr>
      <w:tabs>
        <w:tab w:val="center" w:pos="4680"/>
        <w:tab w:val="right" w:pos="9360"/>
      </w:tabs>
    </w:pPr>
  </w:style>
  <w:style w:type="character" w:customStyle="1" w:styleId="HeaderChar">
    <w:name w:val="Header Char"/>
    <w:basedOn w:val="DefaultParagraphFont"/>
    <w:link w:val="Header"/>
    <w:rsid w:val="00CE207B"/>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C4C"/>
    <w:pPr>
      <w:widowControl w:val="0"/>
      <w:autoSpaceDE w:val="0"/>
      <w:autoSpaceDN w:val="0"/>
      <w:adjustRightInd w:val="0"/>
    </w:pPr>
    <w:rPr>
      <w:szCs w:val="24"/>
    </w:rPr>
  </w:style>
  <w:style w:type="paragraph" w:styleId="Heading1">
    <w:name w:val="heading 1"/>
    <w:basedOn w:val="Normal"/>
    <w:next w:val="Normal"/>
    <w:qFormat/>
    <w:rsid w:val="00F22C4C"/>
    <w:pPr>
      <w:keepNext/>
      <w:widowControl/>
      <w:jc w:val="center"/>
      <w:outlineLvl w:val="0"/>
    </w:pPr>
    <w:rPr>
      <w:b/>
      <w:bCs/>
      <w:sz w:val="36"/>
      <w:szCs w:val="36"/>
    </w:rPr>
  </w:style>
  <w:style w:type="paragraph" w:styleId="Heading2">
    <w:name w:val="heading 2"/>
    <w:basedOn w:val="Normal"/>
    <w:next w:val="Normal"/>
    <w:qFormat/>
    <w:rsid w:val="00F22C4C"/>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jc w:val="center"/>
      <w:outlineLvl w:val="1"/>
    </w:pPr>
    <w:rPr>
      <w:b/>
      <w:bCs/>
      <w:sz w:val="24"/>
    </w:rPr>
  </w:style>
  <w:style w:type="paragraph" w:styleId="Heading3">
    <w:name w:val="heading 3"/>
    <w:basedOn w:val="Normal"/>
    <w:next w:val="Normal"/>
    <w:qFormat/>
    <w:rsid w:val="00F22C4C"/>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outlineLvl w:val="2"/>
    </w:pPr>
    <w:rPr>
      <w:b/>
      <w:bCs/>
      <w:szCs w:val="20"/>
    </w:rPr>
  </w:style>
  <w:style w:type="paragraph" w:styleId="Heading5">
    <w:name w:val="heading 5"/>
    <w:basedOn w:val="Normal"/>
    <w:next w:val="Normal"/>
    <w:link w:val="Heading5Char"/>
    <w:semiHidden/>
    <w:unhideWhenUsed/>
    <w:qFormat/>
    <w:rsid w:val="00AF464E"/>
    <w:pPr>
      <w:keepNext/>
      <w:keepLines/>
      <w:spacing w:before="200"/>
      <w:outlineLvl w:val="4"/>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22C4C"/>
  </w:style>
  <w:style w:type="character" w:styleId="PageNumber">
    <w:name w:val="page number"/>
    <w:rsid w:val="00F22C4C"/>
  </w:style>
  <w:style w:type="paragraph" w:customStyle="1" w:styleId="level2">
    <w:name w:val="_level2"/>
    <w:basedOn w:val="Normal"/>
    <w:rsid w:val="00F22C4C"/>
    <w:pPr>
      <w:numPr>
        <w:ilvl w:val="1"/>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16"/>
      <w:outlineLvl w:val="1"/>
    </w:pPr>
  </w:style>
  <w:style w:type="paragraph" w:customStyle="1" w:styleId="level3">
    <w:name w:val="_level3"/>
    <w:basedOn w:val="Normal"/>
    <w:rsid w:val="00F22C4C"/>
    <w:pPr>
      <w:numPr>
        <w:ilvl w:val="2"/>
        <w:numId w:val="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180"/>
      <w:outlineLvl w:val="2"/>
    </w:pPr>
  </w:style>
  <w:style w:type="paragraph" w:customStyle="1" w:styleId="level1">
    <w:name w:val="_level1"/>
    <w:basedOn w:val="Normal"/>
    <w:rsid w:val="00F22C4C"/>
    <w:pPr>
      <w:numPr>
        <w:numId w:val="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hanging="216"/>
      <w:outlineLvl w:val="0"/>
    </w:pPr>
  </w:style>
  <w:style w:type="paragraph" w:styleId="FootnoteText">
    <w:name w:val="footnote text"/>
    <w:basedOn w:val="Normal"/>
    <w:semiHidden/>
    <w:rsid w:val="005423F8"/>
    <w:rPr>
      <w:szCs w:val="20"/>
    </w:rPr>
  </w:style>
  <w:style w:type="paragraph" w:styleId="BodyTextIndent">
    <w:name w:val="Body Text Indent"/>
    <w:basedOn w:val="Normal"/>
    <w:rsid w:val="00B802EC"/>
    <w:pPr>
      <w:spacing w:after="120"/>
      <w:ind w:left="360"/>
    </w:pPr>
  </w:style>
  <w:style w:type="paragraph" w:styleId="List">
    <w:name w:val="List"/>
    <w:basedOn w:val="Normal"/>
    <w:rsid w:val="007730F2"/>
    <w:pPr>
      <w:ind w:left="360" w:hanging="360"/>
    </w:pPr>
  </w:style>
  <w:style w:type="paragraph" w:styleId="BalloonText">
    <w:name w:val="Balloon Text"/>
    <w:basedOn w:val="Normal"/>
    <w:semiHidden/>
    <w:rsid w:val="003C5139"/>
    <w:rPr>
      <w:rFonts w:ascii="Tahoma" w:hAnsi="Tahoma" w:cs="Tahoma"/>
      <w:sz w:val="16"/>
      <w:szCs w:val="16"/>
    </w:rPr>
  </w:style>
  <w:style w:type="paragraph" w:styleId="BodyText">
    <w:name w:val="Body Text"/>
    <w:basedOn w:val="Normal"/>
    <w:link w:val="BodyTextChar"/>
    <w:rsid w:val="002928FE"/>
    <w:pPr>
      <w:spacing w:after="120"/>
    </w:pPr>
  </w:style>
  <w:style w:type="character" w:customStyle="1" w:styleId="BodyTextChar">
    <w:name w:val="Body Text Char"/>
    <w:basedOn w:val="DefaultParagraphFont"/>
    <w:link w:val="BodyText"/>
    <w:rsid w:val="002928FE"/>
    <w:rPr>
      <w:szCs w:val="24"/>
    </w:rPr>
  </w:style>
  <w:style w:type="character" w:styleId="Hyperlink">
    <w:name w:val="Hyperlink"/>
    <w:basedOn w:val="DefaultParagraphFont"/>
    <w:uiPriority w:val="99"/>
    <w:rsid w:val="000A1461"/>
    <w:rPr>
      <w:color w:val="5F5F5F" w:themeColor="hyperlink"/>
      <w:u w:val="single"/>
    </w:rPr>
  </w:style>
  <w:style w:type="paragraph" w:styleId="ListParagraph">
    <w:name w:val="List Paragraph"/>
    <w:basedOn w:val="Normal"/>
    <w:uiPriority w:val="34"/>
    <w:qFormat/>
    <w:rsid w:val="00235723"/>
    <w:pPr>
      <w:ind w:left="720"/>
      <w:contextualSpacing/>
    </w:pPr>
  </w:style>
  <w:style w:type="character" w:customStyle="1" w:styleId="Heading5Char">
    <w:name w:val="Heading 5 Char"/>
    <w:basedOn w:val="DefaultParagraphFont"/>
    <w:link w:val="Heading5"/>
    <w:semiHidden/>
    <w:rsid w:val="00AF464E"/>
    <w:rPr>
      <w:rFonts w:asciiTheme="majorHAnsi" w:eastAsiaTheme="majorEastAsia" w:hAnsiTheme="majorHAnsi" w:cstheme="majorBidi"/>
      <w:color w:val="6E6E6E" w:themeColor="accent1" w:themeShade="7F"/>
      <w:szCs w:val="24"/>
    </w:rPr>
  </w:style>
  <w:style w:type="table" w:styleId="TableGrid">
    <w:name w:val="Table Grid"/>
    <w:basedOn w:val="TableNormal"/>
    <w:rsid w:val="00AF46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Columns2">
    <w:name w:val="Table Columns 2"/>
    <w:basedOn w:val="TableNormal"/>
    <w:rsid w:val="009D24D4"/>
    <w:pPr>
      <w:widowControl w:val="0"/>
      <w:autoSpaceDE w:val="0"/>
      <w:autoSpaceDN w:val="0"/>
      <w:adjustRightInd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D24D4"/>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9D24D4"/>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w-headline">
    <w:name w:val="mw-headline"/>
    <w:basedOn w:val="DefaultParagraphFont"/>
    <w:rsid w:val="009B62C0"/>
  </w:style>
  <w:style w:type="character" w:customStyle="1" w:styleId="aub">
    <w:name w:val="aub"/>
    <w:basedOn w:val="DefaultParagraphFont"/>
    <w:rsid w:val="00064B12"/>
  </w:style>
  <w:style w:type="character" w:styleId="Strong">
    <w:name w:val="Strong"/>
    <w:basedOn w:val="DefaultParagraphFont"/>
    <w:uiPriority w:val="22"/>
    <w:qFormat/>
    <w:rsid w:val="00AD3D7D"/>
    <w:rPr>
      <w:b/>
      <w:bCs/>
    </w:rPr>
  </w:style>
  <w:style w:type="table" w:styleId="LightShading">
    <w:name w:val="Light Shading"/>
    <w:basedOn w:val="TableNormal"/>
    <w:uiPriority w:val="60"/>
    <w:rsid w:val="00873AC3"/>
    <w:rPr>
      <w:rFonts w:ascii="Calibri" w:hAnsi="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rsid w:val="00043D2E"/>
    <w:pPr>
      <w:widowControl/>
      <w:tabs>
        <w:tab w:val="center" w:pos="4320"/>
        <w:tab w:val="right" w:pos="8640"/>
      </w:tabs>
      <w:autoSpaceDE/>
      <w:autoSpaceDN/>
      <w:adjustRightInd/>
    </w:pPr>
    <w:rPr>
      <w:rFonts w:ascii="Calibri" w:eastAsiaTheme="minorEastAsia" w:hAnsi="Calibri" w:cs="Calibri"/>
      <w:sz w:val="22"/>
      <w:szCs w:val="22"/>
    </w:rPr>
  </w:style>
  <w:style w:type="character" w:customStyle="1" w:styleId="FooterChar">
    <w:name w:val="Footer Char"/>
    <w:basedOn w:val="DefaultParagraphFont"/>
    <w:link w:val="Footer"/>
    <w:uiPriority w:val="99"/>
    <w:rsid w:val="00043D2E"/>
    <w:rPr>
      <w:rFonts w:ascii="Calibri" w:eastAsiaTheme="minorEastAsia" w:hAnsi="Calibri" w:cs="Calibri"/>
      <w:sz w:val="22"/>
      <w:szCs w:val="22"/>
    </w:rPr>
  </w:style>
  <w:style w:type="paragraph" w:styleId="NormalWeb">
    <w:name w:val="Normal (Web)"/>
    <w:basedOn w:val="Normal"/>
    <w:uiPriority w:val="99"/>
    <w:rsid w:val="00991A11"/>
    <w:pPr>
      <w:widowControl/>
      <w:autoSpaceDE/>
      <w:autoSpaceDN/>
      <w:adjustRightInd/>
      <w:spacing w:before="100" w:beforeAutospacing="1" w:after="100" w:afterAutospacing="1"/>
    </w:pPr>
    <w:rPr>
      <w:sz w:val="24"/>
    </w:rPr>
  </w:style>
  <w:style w:type="character" w:customStyle="1" w:styleId="watch-title">
    <w:name w:val="watch-title"/>
    <w:basedOn w:val="DefaultParagraphFont"/>
    <w:rsid w:val="0079336F"/>
  </w:style>
  <w:style w:type="paragraph" w:styleId="Header">
    <w:name w:val="header"/>
    <w:basedOn w:val="Normal"/>
    <w:link w:val="HeaderChar"/>
    <w:rsid w:val="00CE207B"/>
    <w:pPr>
      <w:tabs>
        <w:tab w:val="center" w:pos="4680"/>
        <w:tab w:val="right" w:pos="9360"/>
      </w:tabs>
    </w:pPr>
  </w:style>
  <w:style w:type="character" w:customStyle="1" w:styleId="HeaderChar">
    <w:name w:val="Header Char"/>
    <w:basedOn w:val="DefaultParagraphFont"/>
    <w:link w:val="Header"/>
    <w:rsid w:val="00CE207B"/>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3961">
      <w:bodyDiv w:val="1"/>
      <w:marLeft w:val="0"/>
      <w:marRight w:val="0"/>
      <w:marTop w:val="0"/>
      <w:marBottom w:val="0"/>
      <w:divBdr>
        <w:top w:val="none" w:sz="0" w:space="0" w:color="auto"/>
        <w:left w:val="none" w:sz="0" w:space="0" w:color="auto"/>
        <w:bottom w:val="none" w:sz="0" w:space="0" w:color="auto"/>
        <w:right w:val="none" w:sz="0" w:space="0" w:color="auto"/>
      </w:divBdr>
    </w:div>
    <w:div w:id="914322894">
      <w:bodyDiv w:val="1"/>
      <w:marLeft w:val="0"/>
      <w:marRight w:val="0"/>
      <w:marTop w:val="0"/>
      <w:marBottom w:val="0"/>
      <w:divBdr>
        <w:top w:val="none" w:sz="0" w:space="0" w:color="auto"/>
        <w:left w:val="none" w:sz="0" w:space="0" w:color="auto"/>
        <w:bottom w:val="none" w:sz="0" w:space="0" w:color="auto"/>
        <w:right w:val="none" w:sz="0" w:space="0" w:color="auto"/>
      </w:divBdr>
      <w:divsChild>
        <w:div w:id="885798587">
          <w:marLeft w:val="150"/>
          <w:marRight w:val="150"/>
          <w:marTop w:val="100"/>
          <w:marBottom w:val="100"/>
          <w:divBdr>
            <w:top w:val="none" w:sz="0" w:space="0" w:color="auto"/>
            <w:left w:val="none" w:sz="0" w:space="0" w:color="auto"/>
            <w:bottom w:val="none" w:sz="0" w:space="0" w:color="auto"/>
            <w:right w:val="none" w:sz="0" w:space="0" w:color="auto"/>
          </w:divBdr>
          <w:divsChild>
            <w:div w:id="298657292">
              <w:marLeft w:val="0"/>
              <w:marRight w:val="0"/>
              <w:marTop w:val="0"/>
              <w:marBottom w:val="0"/>
              <w:divBdr>
                <w:top w:val="none" w:sz="0" w:space="0" w:color="auto"/>
                <w:left w:val="none" w:sz="0" w:space="0" w:color="auto"/>
                <w:bottom w:val="none" w:sz="0" w:space="0" w:color="auto"/>
                <w:right w:val="none" w:sz="0" w:space="0" w:color="auto"/>
              </w:divBdr>
              <w:divsChild>
                <w:div w:id="1280064737">
                  <w:marLeft w:val="0"/>
                  <w:marRight w:val="0"/>
                  <w:marTop w:val="150"/>
                  <w:marBottom w:val="150"/>
                  <w:divBdr>
                    <w:top w:val="single" w:sz="6" w:space="5" w:color="CCCCCC"/>
                    <w:left w:val="single" w:sz="6" w:space="11" w:color="CCCCCC"/>
                    <w:bottom w:val="single" w:sz="6" w:space="5" w:color="CCCCCC"/>
                    <w:right w:val="single" w:sz="6" w:space="11" w:color="CCCCCC"/>
                  </w:divBdr>
                  <w:divsChild>
                    <w:div w:id="767773673">
                      <w:marLeft w:val="0"/>
                      <w:marRight w:val="0"/>
                      <w:marTop w:val="0"/>
                      <w:marBottom w:val="0"/>
                      <w:divBdr>
                        <w:top w:val="none" w:sz="0" w:space="0" w:color="auto"/>
                        <w:left w:val="none" w:sz="0" w:space="0" w:color="auto"/>
                        <w:bottom w:val="none" w:sz="0" w:space="0" w:color="auto"/>
                        <w:right w:val="none" w:sz="0" w:space="0" w:color="auto"/>
                      </w:divBdr>
                      <w:divsChild>
                        <w:div w:id="418674013">
                          <w:marLeft w:val="0"/>
                          <w:marRight w:val="0"/>
                          <w:marTop w:val="0"/>
                          <w:marBottom w:val="0"/>
                          <w:divBdr>
                            <w:top w:val="none" w:sz="0" w:space="0" w:color="auto"/>
                            <w:left w:val="none" w:sz="0" w:space="0" w:color="auto"/>
                            <w:bottom w:val="none" w:sz="0" w:space="0" w:color="auto"/>
                            <w:right w:val="none" w:sz="0" w:space="0" w:color="auto"/>
                          </w:divBdr>
                          <w:divsChild>
                            <w:div w:id="439641843">
                              <w:marLeft w:val="0"/>
                              <w:marRight w:val="0"/>
                              <w:marTop w:val="0"/>
                              <w:marBottom w:val="0"/>
                              <w:divBdr>
                                <w:top w:val="none" w:sz="0" w:space="0" w:color="auto"/>
                                <w:left w:val="none" w:sz="0" w:space="0" w:color="auto"/>
                                <w:bottom w:val="none" w:sz="0" w:space="0" w:color="auto"/>
                                <w:right w:val="none" w:sz="0" w:space="0" w:color="auto"/>
                              </w:divBdr>
                              <w:divsChild>
                                <w:div w:id="1993023587">
                                  <w:marLeft w:val="0"/>
                                  <w:marRight w:val="0"/>
                                  <w:marTop w:val="0"/>
                                  <w:marBottom w:val="0"/>
                                  <w:divBdr>
                                    <w:top w:val="single" w:sz="18" w:space="0" w:color="455560"/>
                                    <w:left w:val="single" w:sz="18" w:space="0" w:color="455560"/>
                                    <w:bottom w:val="single" w:sz="18" w:space="0" w:color="455560"/>
                                    <w:right w:val="single" w:sz="18" w:space="0" w:color="455560"/>
                                  </w:divBdr>
                                  <w:divsChild>
                                    <w:div w:id="1229875117">
                                      <w:marLeft w:val="168"/>
                                      <w:marRight w:val="168"/>
                                      <w:marTop w:val="0"/>
                                      <w:marBottom w:val="0"/>
                                      <w:divBdr>
                                        <w:top w:val="single" w:sz="6" w:space="0" w:color="D0D4D7"/>
                                        <w:left w:val="single" w:sz="6" w:space="0" w:color="D0D4D7"/>
                                        <w:bottom w:val="single" w:sz="6" w:space="0" w:color="D0D4D7"/>
                                        <w:right w:val="single" w:sz="6" w:space="0" w:color="D0D4D7"/>
                                      </w:divBdr>
                                      <w:divsChild>
                                        <w:div w:id="433287905">
                                          <w:marLeft w:val="0"/>
                                          <w:marRight w:val="0"/>
                                          <w:marTop w:val="0"/>
                                          <w:marBottom w:val="0"/>
                                          <w:divBdr>
                                            <w:top w:val="none" w:sz="0" w:space="0" w:color="auto"/>
                                            <w:left w:val="none" w:sz="0" w:space="0" w:color="auto"/>
                                            <w:bottom w:val="single" w:sz="6" w:space="3" w:color="D0D4D7"/>
                                            <w:right w:val="none" w:sz="0" w:space="0" w:color="auto"/>
                                          </w:divBdr>
                                          <w:divsChild>
                                            <w:div w:id="1234320442">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sChild>
                                </w:div>
                              </w:divsChild>
                            </w:div>
                          </w:divsChild>
                        </w:div>
                      </w:divsChild>
                    </w:div>
                  </w:divsChild>
                </w:div>
              </w:divsChild>
            </w:div>
          </w:divsChild>
        </w:div>
      </w:divsChild>
    </w:div>
    <w:div w:id="978414780">
      <w:bodyDiv w:val="1"/>
      <w:marLeft w:val="0"/>
      <w:marRight w:val="0"/>
      <w:marTop w:val="0"/>
      <w:marBottom w:val="0"/>
      <w:divBdr>
        <w:top w:val="none" w:sz="0" w:space="0" w:color="auto"/>
        <w:left w:val="none" w:sz="0" w:space="0" w:color="auto"/>
        <w:bottom w:val="none" w:sz="0" w:space="0" w:color="auto"/>
        <w:right w:val="none" w:sz="0" w:space="0" w:color="auto"/>
      </w:divBdr>
      <w:divsChild>
        <w:div w:id="1878933433">
          <w:marLeft w:val="0"/>
          <w:marRight w:val="0"/>
          <w:marTop w:val="0"/>
          <w:marBottom w:val="0"/>
          <w:divBdr>
            <w:top w:val="none" w:sz="0" w:space="0" w:color="auto"/>
            <w:left w:val="none" w:sz="0" w:space="0" w:color="auto"/>
            <w:bottom w:val="none" w:sz="0" w:space="0" w:color="auto"/>
            <w:right w:val="none" w:sz="0" w:space="0" w:color="auto"/>
          </w:divBdr>
          <w:divsChild>
            <w:div w:id="1814255902">
              <w:marLeft w:val="0"/>
              <w:marRight w:val="0"/>
              <w:marTop w:val="0"/>
              <w:marBottom w:val="0"/>
              <w:divBdr>
                <w:top w:val="none" w:sz="0" w:space="0" w:color="auto"/>
                <w:left w:val="none" w:sz="0" w:space="0" w:color="auto"/>
                <w:bottom w:val="none" w:sz="0" w:space="0" w:color="auto"/>
                <w:right w:val="none" w:sz="0" w:space="0" w:color="auto"/>
              </w:divBdr>
              <w:divsChild>
                <w:div w:id="1056205424">
                  <w:marLeft w:val="0"/>
                  <w:marRight w:val="0"/>
                  <w:marTop w:val="0"/>
                  <w:marBottom w:val="0"/>
                  <w:divBdr>
                    <w:top w:val="none" w:sz="0" w:space="0" w:color="auto"/>
                    <w:left w:val="none" w:sz="0" w:space="0" w:color="auto"/>
                    <w:bottom w:val="none" w:sz="0" w:space="0" w:color="auto"/>
                    <w:right w:val="none" w:sz="0" w:space="0" w:color="auto"/>
                  </w:divBdr>
                  <w:divsChild>
                    <w:div w:id="1201209833">
                      <w:marLeft w:val="0"/>
                      <w:marRight w:val="0"/>
                      <w:marTop w:val="0"/>
                      <w:marBottom w:val="0"/>
                      <w:divBdr>
                        <w:top w:val="none" w:sz="0" w:space="0" w:color="auto"/>
                        <w:left w:val="none" w:sz="0" w:space="0" w:color="auto"/>
                        <w:bottom w:val="none" w:sz="0" w:space="0" w:color="auto"/>
                        <w:right w:val="none" w:sz="0" w:space="0" w:color="auto"/>
                      </w:divBdr>
                      <w:divsChild>
                        <w:div w:id="1736972421">
                          <w:marLeft w:val="0"/>
                          <w:marRight w:val="0"/>
                          <w:marTop w:val="0"/>
                          <w:marBottom w:val="0"/>
                          <w:divBdr>
                            <w:top w:val="none" w:sz="0" w:space="0" w:color="auto"/>
                            <w:left w:val="none" w:sz="0" w:space="0" w:color="auto"/>
                            <w:bottom w:val="none" w:sz="0" w:space="0" w:color="auto"/>
                            <w:right w:val="none" w:sz="0" w:space="0" w:color="auto"/>
                          </w:divBdr>
                          <w:divsChild>
                            <w:div w:id="12111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205870">
      <w:bodyDiv w:val="1"/>
      <w:marLeft w:val="0"/>
      <w:marRight w:val="0"/>
      <w:marTop w:val="0"/>
      <w:marBottom w:val="0"/>
      <w:divBdr>
        <w:top w:val="none" w:sz="0" w:space="0" w:color="auto"/>
        <w:left w:val="none" w:sz="0" w:space="0" w:color="auto"/>
        <w:bottom w:val="none" w:sz="0" w:space="0" w:color="auto"/>
        <w:right w:val="none" w:sz="0" w:space="0" w:color="auto"/>
      </w:divBdr>
      <w:divsChild>
        <w:div w:id="535852800">
          <w:marLeft w:val="0"/>
          <w:marRight w:val="0"/>
          <w:marTop w:val="0"/>
          <w:marBottom w:val="0"/>
          <w:divBdr>
            <w:top w:val="none" w:sz="0" w:space="0" w:color="auto"/>
            <w:left w:val="none" w:sz="0" w:space="0" w:color="auto"/>
            <w:bottom w:val="none" w:sz="0" w:space="0" w:color="auto"/>
            <w:right w:val="none" w:sz="0" w:space="0" w:color="auto"/>
          </w:divBdr>
          <w:divsChild>
            <w:div w:id="190342689">
              <w:marLeft w:val="0"/>
              <w:marRight w:val="0"/>
              <w:marTop w:val="0"/>
              <w:marBottom w:val="0"/>
              <w:divBdr>
                <w:top w:val="none" w:sz="0" w:space="0" w:color="auto"/>
                <w:left w:val="none" w:sz="0" w:space="0" w:color="auto"/>
                <w:bottom w:val="none" w:sz="0" w:space="0" w:color="auto"/>
                <w:right w:val="none" w:sz="0" w:space="0" w:color="auto"/>
              </w:divBdr>
              <w:divsChild>
                <w:div w:id="530731915">
                  <w:marLeft w:val="0"/>
                  <w:marRight w:val="0"/>
                  <w:marTop w:val="0"/>
                  <w:marBottom w:val="0"/>
                  <w:divBdr>
                    <w:top w:val="none" w:sz="0" w:space="0" w:color="auto"/>
                    <w:left w:val="none" w:sz="0" w:space="0" w:color="auto"/>
                    <w:bottom w:val="none" w:sz="0" w:space="0" w:color="auto"/>
                    <w:right w:val="none" w:sz="0" w:space="0" w:color="auto"/>
                  </w:divBdr>
                  <w:divsChild>
                    <w:div w:id="6192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te.org/Libraries/PDFs/NETS-T_Standards.sflb.ash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csso.org/Documents/2011/InTASC_Model_Core_Teaching_Standards_2011.pdf" TargetMode="External"/><Relationship Id="rId17" Type="http://schemas.openxmlformats.org/officeDocument/2006/relationships/hyperlink" Target="http://www.ade.state.az.us" TargetMode="External"/><Relationship Id="rId2" Type="http://schemas.openxmlformats.org/officeDocument/2006/relationships/numbering" Target="numbering.xml"/><Relationship Id="rId16" Type="http://schemas.openxmlformats.org/officeDocument/2006/relationships/hyperlink" Target="http://www.ade.state.az.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e.state.az.us" TargetMode="External"/><Relationship Id="rId5" Type="http://schemas.openxmlformats.org/officeDocument/2006/relationships/settings" Target="settings.xml"/><Relationship Id="rId15" Type="http://schemas.openxmlformats.org/officeDocument/2006/relationships/hyperlink" Target="mailto:hlucero@email.arizona.edu" TargetMode="External"/><Relationship Id="rId10" Type="http://schemas.openxmlformats.org/officeDocument/2006/relationships/image" Target="media/image10.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28D1A-FFAF-4D46-85C5-6A280831A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8135</Words>
  <Characters>46373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Univ of Ariz</Company>
  <LinksUpToDate>false</LinksUpToDate>
  <CharactersWithSpaces>54400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Gaxiola Jaramillo, Elizabeth - (egaxiola)</cp:lastModifiedBy>
  <cp:revision>2</cp:revision>
  <cp:lastPrinted>2013-05-10T22:59:00Z</cp:lastPrinted>
  <dcterms:created xsi:type="dcterms:W3CDTF">2014-08-04T17:13:00Z</dcterms:created>
  <dcterms:modified xsi:type="dcterms:W3CDTF">2014-08-04T17:13:00Z</dcterms:modified>
</cp:coreProperties>
</file>